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2A" w:rsidRPr="007C7C82" w:rsidRDefault="001F0D2A" w:rsidP="001F0D2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Expediente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 Nº </w:t>
      </w:r>
      <w:r w:rsidR="002B4291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1297/2010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.</w:t>
      </w: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TC</w:t>
      </w:r>
    </w:p>
    <w:p w:rsidR="001F0D2A" w:rsidRPr="007C7C82" w:rsidRDefault="001F0D2A" w:rsidP="001F0D2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1F0D2A" w:rsidRPr="007C7C82" w:rsidRDefault="001F0D2A" w:rsidP="001F0D2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</w:t>
      </w:r>
      <w:r w:rsidR="002B4291">
        <w:rPr>
          <w:rFonts w:ascii="Arial" w:eastAsia="Times New Roman" w:hAnsi="Arial" w:cs="Arial"/>
          <w:sz w:val="24"/>
          <w:szCs w:val="24"/>
          <w:lang w:val="es-ES_tradnl" w:eastAsia="es-ES"/>
        </w:rPr>
        <w:t>tres de noviembre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del dos mil diez.</w:t>
      </w:r>
    </w:p>
    <w:p w:rsidR="001F0D2A" w:rsidRPr="007C7C82" w:rsidRDefault="001F0D2A" w:rsidP="001F0D2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F0D2A" w:rsidRPr="007C7C82" w:rsidRDefault="001F0D2A" w:rsidP="001F0D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 w:rsidR="002B4291">
        <w:rPr>
          <w:rFonts w:ascii="Arial" w:eastAsia="Times New Roman" w:hAnsi="Arial" w:cs="Arial"/>
          <w:sz w:val="24"/>
          <w:szCs w:val="24"/>
          <w:lang w:val="es-ES_tradnl" w:eastAsia="es-ES"/>
        </w:rPr>
        <w:t>9231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presentado el </w:t>
      </w:r>
      <w:r w:rsidR="002B4291">
        <w:rPr>
          <w:rFonts w:ascii="Arial" w:eastAsia="Times New Roman" w:hAnsi="Arial" w:cs="Arial"/>
          <w:sz w:val="24"/>
          <w:szCs w:val="24"/>
          <w:lang w:val="es-ES_tradnl" w:eastAsia="es-ES"/>
        </w:rPr>
        <w:t>02.11.2010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ante la 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Mesa de Partes del Tribunal, por </w:t>
      </w:r>
      <w:r w:rsidR="002B4291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</w:t>
      </w:r>
      <w:r w:rsidR="002B4291">
        <w:rPr>
          <w:rFonts w:ascii="Arial" w:hAnsi="Arial" w:cs="Arial"/>
          <w:b/>
          <w:color w:val="000000"/>
          <w:lang w:val="es-PE"/>
        </w:rPr>
        <w:t>HOSPITAL MILITAR CENTRAL “CRNL. LUIS ARIAS SCHREIBER”</w:t>
      </w:r>
      <w:r>
        <w:rPr>
          <w:rFonts w:ascii="Arial" w:hAnsi="Arial" w:cs="Arial"/>
        </w:rPr>
        <w:t>,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mediante el cual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solicita la reprogramación de la audiencia programada para el día </w:t>
      </w:r>
      <w:r w:rsidR="002B4291">
        <w:rPr>
          <w:rFonts w:ascii="Arial" w:eastAsia="Times New Roman" w:hAnsi="Arial" w:cs="Arial"/>
          <w:sz w:val="24"/>
          <w:szCs w:val="24"/>
          <w:lang w:val="es-ES_tradnl" w:eastAsia="es-ES"/>
        </w:rPr>
        <w:t>06.12.2010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1F0D2A" w:rsidRPr="007C7C82" w:rsidRDefault="001F0D2A" w:rsidP="001F0D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1F0D2A" w:rsidRPr="007C7C82" w:rsidTr="009601B2">
        <w:trPr>
          <w:trHeight w:val="27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D2A" w:rsidRPr="007C7C82" w:rsidRDefault="001F0D2A" w:rsidP="009601B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1F0D2A" w:rsidRPr="007C7C82" w:rsidTr="009601B2">
        <w:trPr>
          <w:trHeight w:val="12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1F0D2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1F0D2A" w:rsidRPr="007C7C82" w:rsidTr="009601B2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1F0D2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1F0D2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1F0D2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F0D2A" w:rsidRPr="007C7C82" w:rsidTr="009601B2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2B4291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1297/2010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2B4291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19.11.2010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0D2A" w:rsidRPr="007C7C82" w:rsidRDefault="002B4291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 00</w:t>
            </w:r>
            <w:r w:rsidR="001F0D2A" w:rsidRPr="007C7C8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1F0D2A" w:rsidRPr="007C7C82" w:rsidRDefault="001F0D2A" w:rsidP="001F0D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F0D2A" w:rsidRPr="007C7C82" w:rsidRDefault="001F0D2A" w:rsidP="001F0D2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F0D2A" w:rsidRPr="007C7C82" w:rsidRDefault="001F0D2A" w:rsidP="001F0D2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C7C82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F0D2A" w:rsidRDefault="001F0D2A" w:rsidP="001F0D2A">
      <w:pPr>
        <w:jc w:val="both"/>
      </w:pPr>
    </w:p>
    <w:p w:rsidR="001F0D2A" w:rsidRDefault="001F0D2A" w:rsidP="001F0D2A"/>
    <w:p w:rsidR="001F0D2A" w:rsidRDefault="001F0D2A" w:rsidP="001F0D2A"/>
    <w:p w:rsidR="00E203A5" w:rsidRDefault="00E203A5"/>
    <w:sectPr w:rsidR="00E203A5" w:rsidSect="00B638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0D2A"/>
    <w:rsid w:val="001F0D2A"/>
    <w:rsid w:val="002B4291"/>
    <w:rsid w:val="00E2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D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2010-11-03T19:49:00Z</dcterms:created>
  <dcterms:modified xsi:type="dcterms:W3CDTF">2010-11-03T20:10:00Z</dcterms:modified>
</cp:coreProperties>
</file>