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9C7" w:rsidRDefault="00BB39C7" w:rsidP="00BB39C7">
      <w:pPr>
        <w:tabs>
          <w:tab w:val="left" w:pos="2520"/>
        </w:tabs>
        <w:ind w:left="2520" w:right="765" w:hanging="1102"/>
        <w:jc w:val="center"/>
        <w:rPr>
          <w:rFonts w:ascii="Tahoma" w:hAnsi="Tahoma" w:cs="Tahoma"/>
          <w:b/>
          <w:sz w:val="24"/>
          <w:szCs w:val="24"/>
        </w:rPr>
      </w:pPr>
      <w:bookmarkStart w:id="0" w:name="OLE_LINK1"/>
      <w:bookmarkStart w:id="1" w:name="OLE_LINK2"/>
      <w:r>
        <w:rPr>
          <w:rFonts w:ascii="Tahoma" w:hAnsi="Tahoma" w:cs="Tahoma"/>
          <w:b/>
          <w:sz w:val="24"/>
          <w:szCs w:val="24"/>
        </w:rPr>
        <w:t>Resolución N. º 2000-2007/TC-S3</w:t>
      </w:r>
    </w:p>
    <w:bookmarkEnd w:id="0"/>
    <w:bookmarkEnd w:id="1"/>
    <w:p w:rsidR="00BB39C7" w:rsidRDefault="00BB39C7" w:rsidP="00DF798E">
      <w:pPr>
        <w:tabs>
          <w:tab w:val="left" w:pos="2520"/>
        </w:tabs>
        <w:ind w:left="2520" w:right="765" w:hanging="1102"/>
        <w:jc w:val="both"/>
        <w:rPr>
          <w:rFonts w:ascii="Tahoma" w:hAnsi="Tahoma" w:cs="Tahoma"/>
          <w:b/>
        </w:rPr>
      </w:pPr>
    </w:p>
    <w:p w:rsidR="00BB39C7" w:rsidRDefault="00BB39C7" w:rsidP="00DF798E">
      <w:pPr>
        <w:tabs>
          <w:tab w:val="left" w:pos="2520"/>
        </w:tabs>
        <w:ind w:left="2520" w:right="765" w:hanging="1102"/>
        <w:jc w:val="both"/>
        <w:rPr>
          <w:rFonts w:ascii="Tahoma" w:hAnsi="Tahoma" w:cs="Tahoma"/>
          <w:b/>
        </w:rPr>
      </w:pPr>
    </w:p>
    <w:p w:rsidR="00DF798E" w:rsidRPr="002407E5" w:rsidRDefault="00DF798E" w:rsidP="00DF798E">
      <w:pPr>
        <w:tabs>
          <w:tab w:val="left" w:pos="2520"/>
        </w:tabs>
        <w:ind w:left="2520" w:right="765" w:hanging="1102"/>
        <w:jc w:val="both"/>
        <w:rPr>
          <w:rFonts w:ascii="Tahoma" w:hAnsi="Tahoma" w:cs="Tahoma"/>
          <w:lang w:val="es-PE"/>
        </w:rPr>
      </w:pPr>
      <w:r w:rsidRPr="002407E5">
        <w:rPr>
          <w:rFonts w:ascii="Tahoma" w:hAnsi="Tahoma" w:cs="Tahoma"/>
          <w:b/>
        </w:rPr>
        <w:t>Sumilla</w:t>
      </w:r>
      <w:r w:rsidRPr="002407E5">
        <w:rPr>
          <w:rFonts w:ascii="Tahoma" w:hAnsi="Tahoma" w:cs="Tahoma"/>
        </w:rPr>
        <w:t xml:space="preserve">:  </w:t>
      </w:r>
      <w:r w:rsidRPr="002407E5">
        <w:rPr>
          <w:rFonts w:ascii="Tahoma" w:hAnsi="Tahoma" w:cs="Tahoma"/>
        </w:rPr>
        <w:tab/>
        <w:t>La infracción consistente en la presentación de declaración jurada con información inexacta se explica por sí misma y constituye una forma de falseamiento de la realidad, a través del quebrantamiento del principio de veracidad.</w:t>
      </w:r>
    </w:p>
    <w:p w:rsidR="00DF798E" w:rsidRPr="002407E5" w:rsidRDefault="00DF798E" w:rsidP="00DF798E">
      <w:pPr>
        <w:tabs>
          <w:tab w:val="left" w:pos="6180"/>
          <w:tab w:val="right" w:pos="8504"/>
        </w:tabs>
        <w:ind w:left="708" w:right="1304"/>
        <w:jc w:val="both"/>
        <w:rPr>
          <w:rFonts w:ascii="Tahoma" w:hAnsi="Tahoma" w:cs="Tahoma"/>
          <w:lang w:val="es-PE"/>
        </w:rPr>
      </w:pPr>
    </w:p>
    <w:p w:rsidR="00DF798E" w:rsidRPr="002407E5" w:rsidRDefault="00DF798E" w:rsidP="00DF798E">
      <w:pPr>
        <w:ind w:left="3540" w:firstLine="708"/>
        <w:jc w:val="center"/>
        <w:rPr>
          <w:rFonts w:ascii="Tahoma" w:hAnsi="Tahoma" w:cs="Tahoma"/>
          <w:lang w:val="es-PE"/>
        </w:rPr>
      </w:pPr>
    </w:p>
    <w:p w:rsidR="00DF798E" w:rsidRPr="002407E5" w:rsidRDefault="00DF798E" w:rsidP="00DF798E">
      <w:pPr>
        <w:ind w:left="3540" w:firstLine="708"/>
        <w:jc w:val="center"/>
        <w:rPr>
          <w:rFonts w:ascii="Tahoma" w:hAnsi="Tahoma" w:cs="Tahoma"/>
          <w:lang w:val="es-PE"/>
        </w:rPr>
      </w:pPr>
      <w:r w:rsidRPr="002407E5">
        <w:rPr>
          <w:rFonts w:ascii="Tahoma" w:hAnsi="Tahoma" w:cs="Tahoma"/>
          <w:lang w:val="es-PE"/>
        </w:rPr>
        <w:t xml:space="preserve">Lima, </w:t>
      </w:r>
      <w:r w:rsidR="00BB39C7">
        <w:rPr>
          <w:rFonts w:ascii="Tahoma" w:hAnsi="Tahoma" w:cs="Tahoma"/>
          <w:lang w:val="es-PE"/>
        </w:rPr>
        <w:t>22 de noviembre de 2007</w:t>
      </w:r>
    </w:p>
    <w:p w:rsidR="00DF798E" w:rsidRPr="002407E5" w:rsidRDefault="00DF798E" w:rsidP="00DF798E">
      <w:pPr>
        <w:ind w:right="-136"/>
        <w:jc w:val="both"/>
        <w:rPr>
          <w:rFonts w:ascii="Tahoma" w:hAnsi="Tahoma" w:cs="Tahoma"/>
          <w:lang w:val="es-PE"/>
        </w:rPr>
      </w:pPr>
    </w:p>
    <w:p w:rsidR="00DF798E" w:rsidRPr="002407E5" w:rsidRDefault="00DF798E" w:rsidP="00DF798E">
      <w:pPr>
        <w:pStyle w:val="Textoindependiente"/>
        <w:tabs>
          <w:tab w:val="left" w:pos="5400"/>
        </w:tabs>
        <w:rPr>
          <w:rFonts w:ascii="Tahoma" w:hAnsi="Tahoma" w:cs="Tahoma"/>
          <w:sz w:val="20"/>
        </w:rPr>
      </w:pPr>
    </w:p>
    <w:p w:rsidR="00DF798E" w:rsidRPr="002407E5" w:rsidRDefault="00DF798E" w:rsidP="00DF798E">
      <w:pPr>
        <w:pStyle w:val="Textoindependiente"/>
        <w:tabs>
          <w:tab w:val="left" w:pos="5400"/>
        </w:tabs>
        <w:rPr>
          <w:rFonts w:ascii="Tahoma" w:hAnsi="Tahoma" w:cs="Tahoma"/>
          <w:sz w:val="20"/>
        </w:rPr>
      </w:pPr>
      <w:r w:rsidRPr="002407E5">
        <w:rPr>
          <w:rFonts w:ascii="Tahoma" w:hAnsi="Tahoma" w:cs="Tahoma"/>
          <w:sz w:val="20"/>
        </w:rPr>
        <w:t xml:space="preserve">Visto, en sesión de fecha 16.11.2007 de la Tercera Sala del Tribunal de Contrataciones y Adquisiciones del Estado el Expediente N.º 329/2007.TC sobre la aplicación de sanción iniciado a las empresas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w:t>
      </w:r>
      <w:proofErr w:type="spellEnd"/>
      <w:r w:rsidRPr="002407E5">
        <w:rPr>
          <w:rFonts w:ascii="Tahoma" w:hAnsi="Tahoma" w:cs="Tahoma"/>
          <w:sz w:val="20"/>
        </w:rPr>
        <w:t xml:space="preserve"> e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por su supuesta responsabilidad en la </w:t>
      </w:r>
      <w:r w:rsidR="005A3A40" w:rsidRPr="002407E5">
        <w:rPr>
          <w:rFonts w:ascii="Tahoma" w:hAnsi="Tahoma" w:cs="Tahoma"/>
          <w:sz w:val="20"/>
        </w:rPr>
        <w:t xml:space="preserve">presentación de documentos falsos o declaraciones juradas con información inexacta </w:t>
      </w:r>
      <w:r w:rsidR="007638A7">
        <w:rPr>
          <w:rFonts w:ascii="Tahoma" w:hAnsi="Tahoma" w:cs="Tahoma"/>
          <w:sz w:val="20"/>
        </w:rPr>
        <w:t xml:space="preserve">durante </w:t>
      </w:r>
      <w:r w:rsidR="005A3A40" w:rsidRPr="002407E5">
        <w:rPr>
          <w:rFonts w:ascii="Tahoma" w:hAnsi="Tahoma" w:cs="Tahoma"/>
          <w:sz w:val="20"/>
        </w:rPr>
        <w:t xml:space="preserve"> </w:t>
      </w:r>
      <w:r w:rsidRPr="002407E5">
        <w:rPr>
          <w:rFonts w:ascii="Tahoma" w:hAnsi="Tahoma" w:cs="Tahoma"/>
          <w:sz w:val="20"/>
        </w:rPr>
        <w:t xml:space="preserve"> la </w:t>
      </w:r>
      <w:r w:rsidR="005A3A40" w:rsidRPr="002407E5">
        <w:rPr>
          <w:rFonts w:ascii="Tahoma" w:hAnsi="Tahoma" w:cs="Tahoma"/>
          <w:sz w:val="20"/>
        </w:rPr>
        <w:t>Adjudicación de Menor Cuantía N.º 734-2005-ENAPU S.A./TPC</w:t>
      </w:r>
      <w:r w:rsidRPr="002407E5">
        <w:rPr>
          <w:rFonts w:ascii="Tahoma" w:hAnsi="Tahoma" w:cs="Tahoma"/>
          <w:sz w:val="20"/>
        </w:rPr>
        <w:t xml:space="preserve">, convocada por la </w:t>
      </w:r>
      <w:r w:rsidR="005A3A40" w:rsidRPr="002407E5">
        <w:rPr>
          <w:rFonts w:ascii="Tahoma" w:hAnsi="Tahoma" w:cs="Tahoma"/>
          <w:sz w:val="20"/>
        </w:rPr>
        <w:t>Empresa Nacional de Puertos S.A. (ENAPU S.A.)</w:t>
      </w:r>
      <w:r w:rsidRPr="002407E5">
        <w:rPr>
          <w:rFonts w:ascii="Tahoma" w:hAnsi="Tahoma" w:cs="Tahoma"/>
          <w:sz w:val="20"/>
        </w:rPr>
        <w:t xml:space="preserve">; y atendiendo a los siguientes:   </w:t>
      </w:r>
      <w:r w:rsidRPr="002407E5">
        <w:rPr>
          <w:rFonts w:ascii="Tahoma" w:hAnsi="Tahoma" w:cs="Tahoma"/>
          <w:sz w:val="20"/>
        </w:rPr>
        <w:tab/>
      </w:r>
    </w:p>
    <w:p w:rsidR="00DF798E" w:rsidRPr="002407E5" w:rsidRDefault="00DF798E" w:rsidP="00DF798E">
      <w:pPr>
        <w:rPr>
          <w:rFonts w:ascii="Tahoma" w:hAnsi="Tahoma" w:cs="Tahoma"/>
          <w:shadow/>
          <w:lang w:val="es-PE"/>
        </w:rPr>
      </w:pPr>
    </w:p>
    <w:p w:rsidR="00DF798E" w:rsidRPr="002407E5" w:rsidRDefault="00DF798E" w:rsidP="00DF798E">
      <w:pPr>
        <w:jc w:val="both"/>
        <w:rPr>
          <w:rFonts w:ascii="Tahoma" w:hAnsi="Tahoma" w:cs="Tahoma"/>
          <w:b/>
          <w:shadow/>
        </w:rPr>
      </w:pPr>
    </w:p>
    <w:p w:rsidR="00DF798E" w:rsidRPr="002407E5" w:rsidRDefault="00DF798E" w:rsidP="00DF798E">
      <w:pPr>
        <w:jc w:val="both"/>
        <w:rPr>
          <w:rFonts w:ascii="Tahoma" w:hAnsi="Tahoma" w:cs="Tahoma"/>
          <w:b/>
          <w:shadow/>
        </w:rPr>
      </w:pPr>
      <w:r w:rsidRPr="002407E5">
        <w:rPr>
          <w:rFonts w:ascii="Tahoma" w:hAnsi="Tahoma" w:cs="Tahoma"/>
          <w:b/>
          <w:shadow/>
        </w:rPr>
        <w:t>ANTECEDENTES</w:t>
      </w:r>
    </w:p>
    <w:p w:rsidR="00DF798E" w:rsidRPr="002407E5" w:rsidRDefault="00DF798E" w:rsidP="00DF798E">
      <w:pPr>
        <w:jc w:val="both"/>
        <w:rPr>
          <w:rFonts w:ascii="Tahoma" w:hAnsi="Tahoma" w:cs="Tahoma"/>
          <w:b/>
          <w:shadow/>
        </w:rPr>
      </w:pPr>
    </w:p>
    <w:p w:rsidR="00DF798E" w:rsidRPr="002407E5" w:rsidRDefault="00DF798E" w:rsidP="00DF798E">
      <w:pPr>
        <w:numPr>
          <w:ilvl w:val="0"/>
          <w:numId w:val="4"/>
        </w:numPr>
        <w:jc w:val="both"/>
        <w:rPr>
          <w:rFonts w:ascii="Tahoma" w:hAnsi="Tahoma" w:cs="Tahoma"/>
          <w:lang w:val="es-PE"/>
        </w:rPr>
      </w:pPr>
      <w:r w:rsidRPr="002407E5">
        <w:rPr>
          <w:rFonts w:ascii="Tahoma" w:hAnsi="Tahoma" w:cs="Tahoma"/>
          <w:lang w:val="es-PE"/>
        </w:rPr>
        <w:t xml:space="preserve">La Empresa Nacional de Puertos S.A. (ENAPU S.A.), en adelante </w:t>
      </w:r>
      <w:smartTag w:uri="urn:schemas-microsoft-com:office:smarttags" w:element="PersonName">
        <w:smartTagPr>
          <w:attr w:name="ProductID" w:val="la Entidad"/>
        </w:smartTagPr>
        <w:r w:rsidRPr="002407E5">
          <w:rPr>
            <w:rFonts w:ascii="Tahoma" w:hAnsi="Tahoma" w:cs="Tahoma"/>
            <w:lang w:val="es-PE"/>
          </w:rPr>
          <w:t>la Entidad</w:t>
        </w:r>
      </w:smartTag>
      <w:r w:rsidRPr="002407E5">
        <w:rPr>
          <w:rFonts w:ascii="Tahoma" w:hAnsi="Tahoma" w:cs="Tahoma"/>
          <w:lang w:val="es-PE"/>
        </w:rPr>
        <w:t xml:space="preserve"> convocó al proceso de selección Adjudicación de Menor Cuantía N</w:t>
      </w:r>
      <w:proofErr w:type="gramStart"/>
      <w:r w:rsidRPr="002407E5">
        <w:rPr>
          <w:rFonts w:ascii="Tahoma" w:hAnsi="Tahoma" w:cs="Tahoma"/>
          <w:lang w:val="es-PE"/>
        </w:rPr>
        <w:t>.º</w:t>
      </w:r>
      <w:proofErr w:type="gramEnd"/>
      <w:r w:rsidRPr="002407E5">
        <w:rPr>
          <w:rFonts w:ascii="Tahoma" w:hAnsi="Tahoma" w:cs="Tahoma"/>
          <w:lang w:val="es-PE"/>
        </w:rPr>
        <w:t xml:space="preserve"> 734-2005-ENAPU S.A./TPC, para  la adquisición, instalación y puesta en funcionamiento “Llave en mano” de un Sistema de Costeo basado en Actividades para ENAPU S.A. y con un valor referencial de S/. 523 719,00 Nuevos soles.</w:t>
      </w:r>
    </w:p>
    <w:p w:rsidR="00DF798E" w:rsidRPr="002407E5" w:rsidRDefault="00DF798E" w:rsidP="00DF798E">
      <w:pPr>
        <w:jc w:val="both"/>
        <w:rPr>
          <w:rFonts w:ascii="Tahoma" w:hAnsi="Tahoma" w:cs="Tahoma"/>
          <w:lang w:val="es-PE"/>
        </w:rPr>
      </w:pPr>
    </w:p>
    <w:p w:rsidR="00DF798E" w:rsidRPr="002407E5" w:rsidRDefault="00DF798E" w:rsidP="00DF798E">
      <w:pPr>
        <w:numPr>
          <w:ilvl w:val="0"/>
          <w:numId w:val="4"/>
        </w:numPr>
        <w:jc w:val="both"/>
        <w:rPr>
          <w:rFonts w:ascii="Tahoma" w:hAnsi="Tahoma" w:cs="Tahoma"/>
          <w:lang w:val="es-PE"/>
        </w:rPr>
      </w:pPr>
      <w:r w:rsidRPr="002407E5">
        <w:rPr>
          <w:rFonts w:ascii="Tahoma" w:hAnsi="Tahoma" w:cs="Tahoma"/>
          <w:lang w:val="es-PE"/>
        </w:rPr>
        <w:t>Por Acta N</w:t>
      </w:r>
      <w:proofErr w:type="gramStart"/>
      <w:r w:rsidRPr="002407E5">
        <w:rPr>
          <w:rFonts w:ascii="Tahoma" w:hAnsi="Tahoma" w:cs="Tahoma"/>
          <w:lang w:val="es-PE"/>
        </w:rPr>
        <w:t>.º</w:t>
      </w:r>
      <w:proofErr w:type="gramEnd"/>
      <w:r w:rsidRPr="002407E5">
        <w:rPr>
          <w:rFonts w:ascii="Tahoma" w:hAnsi="Tahoma" w:cs="Tahoma"/>
          <w:lang w:val="es-PE"/>
        </w:rPr>
        <w:t xml:space="preserve"> 012-2005 ENAPU S.A./COM.ESPECIAL/RGG-473</w:t>
      </w:r>
      <w:r w:rsidRPr="002407E5">
        <w:rPr>
          <w:rStyle w:val="Refdenotaalpie"/>
          <w:rFonts w:ascii="Tahoma" w:hAnsi="Tahoma" w:cs="Tahoma"/>
        </w:rPr>
        <w:footnoteReference w:id="2"/>
      </w:r>
      <w:r w:rsidRPr="002407E5">
        <w:rPr>
          <w:rFonts w:ascii="Tahoma" w:hAnsi="Tahoma" w:cs="Tahoma"/>
          <w:lang w:val="es-PE"/>
        </w:rPr>
        <w:t xml:space="preserve">, el Comité Especial dejó constancia que al proceso de selección se presentaron los siguientes postores: </w:t>
      </w:r>
      <w:r w:rsidRPr="002407E5">
        <w:rPr>
          <w:rFonts w:ascii="Tahoma" w:hAnsi="Tahoma" w:cs="Tahoma"/>
          <w:b/>
          <w:lang w:val="es-PE"/>
        </w:rPr>
        <w:t xml:space="preserve">I) </w:t>
      </w:r>
      <w:r w:rsidRPr="002407E5">
        <w:rPr>
          <w:rFonts w:ascii="Tahoma" w:hAnsi="Tahoma" w:cs="Tahoma"/>
          <w:lang w:val="es-PE"/>
        </w:rPr>
        <w:t xml:space="preserve">COSNULT-FIIS Universidad Nacional de Ingeniería y </w:t>
      </w:r>
      <w:r w:rsidRPr="002407E5">
        <w:rPr>
          <w:rFonts w:ascii="Tahoma" w:hAnsi="Tahoma" w:cs="Tahoma"/>
          <w:b/>
          <w:lang w:val="es-PE"/>
        </w:rPr>
        <w:t>II)</w:t>
      </w:r>
      <w:r w:rsidRPr="002407E5">
        <w:rPr>
          <w:rFonts w:ascii="Tahoma" w:hAnsi="Tahoma" w:cs="Tahoma"/>
          <w:lang w:val="es-PE"/>
        </w:rPr>
        <w:t xml:space="preserve"> Consorcio </w:t>
      </w:r>
      <w:proofErr w:type="spellStart"/>
      <w:r w:rsidRPr="002407E5">
        <w:rPr>
          <w:rFonts w:ascii="Tahoma" w:hAnsi="Tahoma" w:cs="Tahoma"/>
          <w:lang w:val="es-PE"/>
        </w:rPr>
        <w:t>Avilan</w:t>
      </w:r>
      <w:proofErr w:type="spellEnd"/>
      <w:r w:rsidRPr="002407E5">
        <w:rPr>
          <w:rFonts w:ascii="Tahoma" w:hAnsi="Tahoma" w:cs="Tahoma"/>
          <w:lang w:val="es-PE"/>
        </w:rPr>
        <w:t xml:space="preserve"> Santos </w:t>
      </w:r>
      <w:proofErr w:type="spellStart"/>
      <w:r w:rsidRPr="002407E5">
        <w:rPr>
          <w:rFonts w:ascii="Tahoma" w:hAnsi="Tahoma" w:cs="Tahoma"/>
          <w:lang w:val="es-PE"/>
        </w:rPr>
        <w:t>Solution</w:t>
      </w:r>
      <w:proofErr w:type="spellEnd"/>
      <w:r w:rsidRPr="002407E5">
        <w:rPr>
          <w:rFonts w:ascii="Tahoma" w:hAnsi="Tahoma" w:cs="Tahoma"/>
          <w:lang w:val="es-PE"/>
        </w:rPr>
        <w:t xml:space="preserve">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 </w:t>
      </w:r>
    </w:p>
    <w:p w:rsidR="00DF798E" w:rsidRPr="002407E5" w:rsidRDefault="00DF798E" w:rsidP="00DF798E">
      <w:pPr>
        <w:jc w:val="both"/>
        <w:rPr>
          <w:rFonts w:ascii="Tahoma" w:hAnsi="Tahoma" w:cs="Tahoma"/>
          <w:lang w:val="es-PE"/>
        </w:rPr>
      </w:pPr>
    </w:p>
    <w:p w:rsidR="00DF798E" w:rsidRPr="002407E5" w:rsidRDefault="00DF798E" w:rsidP="00DF798E">
      <w:pPr>
        <w:ind w:left="360"/>
        <w:jc w:val="both"/>
        <w:rPr>
          <w:rFonts w:ascii="Tahoma" w:hAnsi="Tahoma" w:cs="Tahoma"/>
          <w:lang w:val="es-PE"/>
        </w:rPr>
      </w:pPr>
      <w:r w:rsidRPr="002407E5">
        <w:rPr>
          <w:rFonts w:ascii="Tahoma" w:hAnsi="Tahoma" w:cs="Tahoma"/>
          <w:lang w:val="es-PE"/>
        </w:rPr>
        <w:t xml:space="preserve">Luego de la evaluación correspondiente, adjudicaron la buena pro del proceso de selección al Consorcio integrado por las empresas </w:t>
      </w:r>
      <w:proofErr w:type="spellStart"/>
      <w:r w:rsidRPr="002407E5">
        <w:rPr>
          <w:rFonts w:ascii="Tahoma" w:hAnsi="Tahoma" w:cs="Tahoma"/>
          <w:lang w:val="es-PE"/>
        </w:rPr>
        <w:t>Avilan</w:t>
      </w:r>
      <w:proofErr w:type="spellEnd"/>
      <w:r w:rsidRPr="002407E5">
        <w:rPr>
          <w:rFonts w:ascii="Tahoma" w:hAnsi="Tahoma" w:cs="Tahoma"/>
          <w:lang w:val="es-PE"/>
        </w:rPr>
        <w:t xml:space="preserve"> Santos </w:t>
      </w:r>
      <w:proofErr w:type="spellStart"/>
      <w:r w:rsidRPr="002407E5">
        <w:rPr>
          <w:rFonts w:ascii="Tahoma" w:hAnsi="Tahoma" w:cs="Tahoma"/>
          <w:lang w:val="es-PE"/>
        </w:rPr>
        <w:t>Solution</w:t>
      </w:r>
      <w:proofErr w:type="spellEnd"/>
      <w:r w:rsidRPr="002407E5">
        <w:rPr>
          <w:rFonts w:ascii="Tahoma" w:hAnsi="Tahoma" w:cs="Tahoma"/>
          <w:lang w:val="es-PE"/>
        </w:rPr>
        <w:t xml:space="preserve">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w:t>
      </w:r>
    </w:p>
    <w:p w:rsidR="00DF798E" w:rsidRPr="002407E5" w:rsidRDefault="00DF798E" w:rsidP="00DF798E">
      <w:pPr>
        <w:jc w:val="both"/>
        <w:rPr>
          <w:rFonts w:ascii="Tahoma" w:hAnsi="Tahoma" w:cs="Tahoma"/>
          <w:lang w:val="es-PE"/>
        </w:rPr>
      </w:pPr>
    </w:p>
    <w:p w:rsidR="00DF798E" w:rsidRPr="002407E5" w:rsidRDefault="00DF798E" w:rsidP="00DF798E">
      <w:pPr>
        <w:numPr>
          <w:ilvl w:val="0"/>
          <w:numId w:val="4"/>
        </w:numPr>
        <w:jc w:val="both"/>
        <w:rPr>
          <w:rFonts w:ascii="Tahoma" w:hAnsi="Tahoma" w:cs="Tahoma"/>
          <w:lang w:val="es-PE"/>
        </w:rPr>
      </w:pPr>
      <w:r w:rsidRPr="002407E5">
        <w:rPr>
          <w:rFonts w:ascii="Tahoma" w:hAnsi="Tahoma" w:cs="Tahoma"/>
          <w:lang w:val="es-PE"/>
        </w:rPr>
        <w:t xml:space="preserve">El 9 de noviembre de 2005, la Entidad y el Consorcio integrado por las empresas </w:t>
      </w:r>
      <w:proofErr w:type="spellStart"/>
      <w:r w:rsidRPr="002407E5">
        <w:rPr>
          <w:rFonts w:ascii="Tahoma" w:hAnsi="Tahoma" w:cs="Tahoma"/>
          <w:lang w:val="es-PE"/>
        </w:rPr>
        <w:t>Avilan</w:t>
      </w:r>
      <w:proofErr w:type="spellEnd"/>
      <w:r w:rsidRPr="002407E5">
        <w:rPr>
          <w:rFonts w:ascii="Tahoma" w:hAnsi="Tahoma" w:cs="Tahoma"/>
          <w:lang w:val="es-PE"/>
        </w:rPr>
        <w:t xml:space="preserve"> Santos </w:t>
      </w:r>
      <w:proofErr w:type="spellStart"/>
      <w:r w:rsidRPr="002407E5">
        <w:rPr>
          <w:rFonts w:ascii="Tahoma" w:hAnsi="Tahoma" w:cs="Tahoma"/>
          <w:lang w:val="es-PE"/>
        </w:rPr>
        <w:t>Solution</w:t>
      </w:r>
      <w:proofErr w:type="spellEnd"/>
      <w:r w:rsidRPr="002407E5">
        <w:rPr>
          <w:rFonts w:ascii="Tahoma" w:hAnsi="Tahoma" w:cs="Tahoma"/>
          <w:lang w:val="es-PE"/>
        </w:rPr>
        <w:t xml:space="preserve">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 en lo sucesivo el Consorcio, suscribieron el Contrato N</w:t>
      </w:r>
      <w:proofErr w:type="gramStart"/>
      <w:r w:rsidRPr="002407E5">
        <w:rPr>
          <w:rFonts w:ascii="Tahoma" w:hAnsi="Tahoma" w:cs="Tahoma"/>
          <w:lang w:val="es-PE"/>
        </w:rPr>
        <w:t>.º</w:t>
      </w:r>
      <w:proofErr w:type="gramEnd"/>
      <w:r w:rsidRPr="002407E5">
        <w:rPr>
          <w:rFonts w:ascii="Tahoma" w:hAnsi="Tahoma" w:cs="Tahoma"/>
          <w:lang w:val="es-PE"/>
        </w:rPr>
        <w:t xml:space="preserve"> 065-2005-ENAPU S.A./GL.</w:t>
      </w:r>
    </w:p>
    <w:p w:rsidR="00DF798E" w:rsidRPr="002407E5" w:rsidRDefault="00DF798E" w:rsidP="00DF798E">
      <w:pPr>
        <w:jc w:val="both"/>
        <w:rPr>
          <w:rFonts w:ascii="Tahoma" w:hAnsi="Tahoma" w:cs="Tahoma"/>
          <w:lang w:val="es-PE"/>
        </w:rPr>
      </w:pPr>
    </w:p>
    <w:p w:rsidR="00DF798E" w:rsidRPr="002407E5" w:rsidRDefault="00DF798E" w:rsidP="00DF798E">
      <w:pPr>
        <w:numPr>
          <w:ilvl w:val="0"/>
          <w:numId w:val="4"/>
        </w:numPr>
        <w:jc w:val="both"/>
        <w:rPr>
          <w:rFonts w:ascii="Tahoma" w:hAnsi="Tahoma" w:cs="Tahoma"/>
          <w:lang w:val="es-PE"/>
        </w:rPr>
      </w:pPr>
      <w:r w:rsidRPr="002407E5">
        <w:rPr>
          <w:rFonts w:ascii="Tahoma" w:hAnsi="Tahoma" w:cs="Tahoma"/>
          <w:lang w:val="es-PE"/>
        </w:rPr>
        <w:t>El 19 de diciembre de 2005, la Entidad y el Consorcio suscribieron el documento denominado Resolución contractual por mutuo disenso</w:t>
      </w:r>
      <w:r w:rsidRPr="002407E5">
        <w:rPr>
          <w:rStyle w:val="Refdenotaalpie"/>
          <w:rFonts w:ascii="Tahoma" w:hAnsi="Tahoma" w:cs="Tahoma"/>
        </w:rPr>
        <w:footnoteReference w:id="3"/>
      </w:r>
      <w:r w:rsidRPr="002407E5">
        <w:rPr>
          <w:rFonts w:ascii="Tahoma" w:hAnsi="Tahoma" w:cs="Tahoma"/>
          <w:lang w:val="es-PE"/>
        </w:rPr>
        <w:t>, a través del cual ambas partes convienen dejar totalmente sin efecto el Contrato N</w:t>
      </w:r>
      <w:proofErr w:type="gramStart"/>
      <w:r w:rsidRPr="002407E5">
        <w:rPr>
          <w:rFonts w:ascii="Tahoma" w:hAnsi="Tahoma" w:cs="Tahoma"/>
          <w:lang w:val="es-PE"/>
        </w:rPr>
        <w:t>.º</w:t>
      </w:r>
      <w:proofErr w:type="gramEnd"/>
      <w:r w:rsidRPr="002407E5">
        <w:rPr>
          <w:rFonts w:ascii="Tahoma" w:hAnsi="Tahoma" w:cs="Tahoma"/>
          <w:lang w:val="es-PE"/>
        </w:rPr>
        <w:t xml:space="preserve"> 065-2005-ENAPU S.A./GL, por mutuo disenso y sin penalidad para ninguna de las partes, entre otros.</w:t>
      </w:r>
    </w:p>
    <w:p w:rsidR="00DF798E" w:rsidRPr="002407E5" w:rsidRDefault="00DF798E" w:rsidP="00DF798E">
      <w:pPr>
        <w:jc w:val="both"/>
        <w:rPr>
          <w:rFonts w:ascii="Tahoma" w:hAnsi="Tahoma" w:cs="Tahoma"/>
          <w:lang w:val="es-PE"/>
        </w:rPr>
      </w:pPr>
    </w:p>
    <w:p w:rsidR="00DF798E" w:rsidRPr="002407E5" w:rsidRDefault="00DF798E" w:rsidP="00DF798E">
      <w:pPr>
        <w:numPr>
          <w:ilvl w:val="0"/>
          <w:numId w:val="4"/>
        </w:numPr>
        <w:jc w:val="both"/>
        <w:rPr>
          <w:rFonts w:ascii="Tahoma" w:hAnsi="Tahoma" w:cs="Tahoma"/>
          <w:color w:val="FF0000"/>
          <w:lang w:val="es-PE"/>
        </w:rPr>
      </w:pPr>
      <w:r w:rsidRPr="002407E5">
        <w:rPr>
          <w:rFonts w:ascii="Tahoma" w:hAnsi="Tahoma" w:cs="Tahoma"/>
          <w:lang w:val="es-PE"/>
        </w:rPr>
        <w:lastRenderedPageBreak/>
        <w:t xml:space="preserve">El 28 de febrero de 2007, la Entidad comunicó al Tribunal que el Consorcio integrado por las empresas </w:t>
      </w:r>
      <w:proofErr w:type="spellStart"/>
      <w:r w:rsidRPr="002407E5">
        <w:rPr>
          <w:rFonts w:ascii="Tahoma" w:hAnsi="Tahoma" w:cs="Tahoma"/>
          <w:lang w:val="es-PE"/>
        </w:rPr>
        <w:t>Avilan</w:t>
      </w:r>
      <w:proofErr w:type="spellEnd"/>
      <w:r w:rsidRPr="002407E5">
        <w:rPr>
          <w:rFonts w:ascii="Tahoma" w:hAnsi="Tahoma" w:cs="Tahoma"/>
          <w:lang w:val="es-PE"/>
        </w:rPr>
        <w:t xml:space="preserve"> Santos </w:t>
      </w:r>
      <w:proofErr w:type="spellStart"/>
      <w:r w:rsidRPr="002407E5">
        <w:rPr>
          <w:rFonts w:ascii="Tahoma" w:hAnsi="Tahoma" w:cs="Tahoma"/>
          <w:lang w:val="es-PE"/>
        </w:rPr>
        <w:t>Solution</w:t>
      </w:r>
      <w:proofErr w:type="spellEnd"/>
      <w:r w:rsidRPr="002407E5">
        <w:rPr>
          <w:rFonts w:ascii="Tahoma" w:hAnsi="Tahoma" w:cs="Tahoma"/>
          <w:lang w:val="es-PE"/>
        </w:rPr>
        <w:t xml:space="preserve">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 habría incurrido en la comisión de la infracción prevista en el literal f) del artículo 205 del Reglamento de la Ley de Contrataciones y Adquisiciones del Estado, aprobado por Decreto Supremo N.º 013-2001-PCM, señala además que dicha comunicación la realiza en mérito al Informe N.º 003-2006-0256-ENAPU S.A./OCI elaborado por el Órgano de Control Institucional, en razón a que el Organismo Supervisor de la Inversión en Infraestructura de Transporte de Uso Público (OSITRAN), el Centro Médico Naval y </w:t>
      </w:r>
      <w:proofErr w:type="spellStart"/>
      <w:r w:rsidRPr="002407E5">
        <w:rPr>
          <w:rFonts w:ascii="Tahoma" w:hAnsi="Tahoma" w:cs="Tahoma"/>
          <w:lang w:val="es-PE"/>
        </w:rPr>
        <w:t>Famesa</w:t>
      </w:r>
      <w:proofErr w:type="spellEnd"/>
      <w:r w:rsidRPr="002407E5">
        <w:rPr>
          <w:rFonts w:ascii="Tahoma" w:hAnsi="Tahoma" w:cs="Tahoma"/>
          <w:lang w:val="es-PE"/>
        </w:rPr>
        <w:t xml:space="preserve"> Explosivos S.A.C., señalaron de manera expresa que las empresas </w:t>
      </w:r>
      <w:proofErr w:type="spellStart"/>
      <w:r w:rsidRPr="002407E5">
        <w:rPr>
          <w:rFonts w:ascii="Tahoma" w:hAnsi="Tahoma" w:cs="Tahoma"/>
          <w:lang w:val="es-PE"/>
        </w:rPr>
        <w:t>Background</w:t>
      </w:r>
      <w:proofErr w:type="spellEnd"/>
      <w:r w:rsidRPr="002407E5">
        <w:rPr>
          <w:rFonts w:ascii="Tahoma" w:hAnsi="Tahoma" w:cs="Tahoma"/>
          <w:lang w:val="es-PE"/>
        </w:rPr>
        <w:t xml:space="preserve"> Consultores S.A.C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 no les ha brindado servicio alguno dentro de los últimos cinco años. Asimismo, el representante de la empresa Universal Casinos S.A. (UNIDELCA) de procedencia colombiana, informó que la compañía </w:t>
      </w:r>
      <w:proofErr w:type="spellStart"/>
      <w:r w:rsidRPr="002407E5">
        <w:rPr>
          <w:rFonts w:ascii="Tahoma" w:hAnsi="Tahoma" w:cs="Tahoma"/>
          <w:lang w:val="es-PE"/>
        </w:rPr>
        <w:t>Avila</w:t>
      </w:r>
      <w:proofErr w:type="spellEnd"/>
      <w:r w:rsidRPr="002407E5">
        <w:rPr>
          <w:rFonts w:ascii="Tahoma" w:hAnsi="Tahoma" w:cs="Tahoma"/>
          <w:lang w:val="es-PE"/>
        </w:rPr>
        <w:t xml:space="preserve"> Santos </w:t>
      </w:r>
      <w:proofErr w:type="spellStart"/>
      <w:r w:rsidRPr="002407E5">
        <w:rPr>
          <w:rFonts w:ascii="Tahoma" w:hAnsi="Tahoma" w:cs="Tahoma"/>
          <w:lang w:val="es-PE"/>
        </w:rPr>
        <w:t>Solutions</w:t>
      </w:r>
      <w:proofErr w:type="spellEnd"/>
      <w:r w:rsidRPr="002407E5">
        <w:rPr>
          <w:rFonts w:ascii="Tahoma" w:hAnsi="Tahoma" w:cs="Tahoma"/>
          <w:lang w:val="es-PE"/>
        </w:rPr>
        <w:t xml:space="preserve">, no le ha brindado alguna clase de servicios de implementos de sistema de costeo basado en actividades (Costos ABC), por lo que el Certificado de Experiencia presentado como parte de la propuesta del Consorcio, correspondiente a UNIDELCA, carece de validez.   </w:t>
      </w:r>
    </w:p>
    <w:p w:rsidR="00DF798E" w:rsidRPr="002407E5" w:rsidRDefault="00DF798E" w:rsidP="00DF798E">
      <w:pPr>
        <w:jc w:val="both"/>
        <w:rPr>
          <w:rFonts w:ascii="Tahoma" w:hAnsi="Tahoma" w:cs="Tahoma"/>
          <w:color w:val="FF0000"/>
          <w:lang w:val="es-PE"/>
        </w:rPr>
      </w:pPr>
    </w:p>
    <w:p w:rsidR="00DF798E" w:rsidRPr="002407E5" w:rsidRDefault="00DF798E" w:rsidP="00DF798E">
      <w:pPr>
        <w:ind w:firstLine="360"/>
        <w:jc w:val="both"/>
        <w:rPr>
          <w:rFonts w:ascii="Tahoma" w:hAnsi="Tahoma" w:cs="Tahoma"/>
          <w:lang w:val="es-PE"/>
        </w:rPr>
      </w:pPr>
      <w:r w:rsidRPr="002407E5">
        <w:rPr>
          <w:rFonts w:ascii="Tahoma" w:hAnsi="Tahoma" w:cs="Tahoma"/>
          <w:lang w:val="es-PE"/>
        </w:rPr>
        <w:t>Adjuntó a dicha comunicación la siguiente documentación:</w:t>
      </w:r>
    </w:p>
    <w:p w:rsidR="00DF798E" w:rsidRPr="002407E5" w:rsidRDefault="00DF798E" w:rsidP="00DF798E">
      <w:pPr>
        <w:jc w:val="both"/>
        <w:rPr>
          <w:rFonts w:ascii="Tahoma" w:hAnsi="Tahoma" w:cs="Tahoma"/>
          <w:color w:val="FF0000"/>
          <w:lang w:val="es-PE"/>
        </w:rPr>
      </w:pPr>
      <w:r w:rsidRPr="002407E5">
        <w:rPr>
          <w:rFonts w:ascii="Tahoma" w:hAnsi="Tahoma" w:cs="Tahoma"/>
          <w:color w:val="FF0000"/>
          <w:lang w:val="es-PE"/>
        </w:rPr>
        <w:t xml:space="preserve"> </w:t>
      </w:r>
    </w:p>
    <w:tbl>
      <w:tblPr>
        <w:tblStyle w:val="Tablaconcuadrcula"/>
        <w:tblW w:w="8640" w:type="dxa"/>
        <w:tblInd w:w="288" w:type="dxa"/>
        <w:tblLook w:val="01E0"/>
      </w:tblPr>
      <w:tblGrid>
        <w:gridCol w:w="2520"/>
        <w:gridCol w:w="2700"/>
        <w:gridCol w:w="3420"/>
      </w:tblGrid>
      <w:tr w:rsidR="00DF798E" w:rsidRPr="002407E5" w:rsidTr="00056DA8">
        <w:tc>
          <w:tcPr>
            <w:tcW w:w="2520" w:type="dxa"/>
            <w:shd w:val="clear" w:color="auto" w:fill="FFCC00"/>
          </w:tcPr>
          <w:p w:rsidR="00DF798E" w:rsidRPr="002407E5" w:rsidRDefault="00DF798E" w:rsidP="00DF798E">
            <w:pPr>
              <w:jc w:val="center"/>
              <w:rPr>
                <w:rFonts w:ascii="Tahoma" w:hAnsi="Tahoma" w:cs="Tahoma"/>
                <w:b/>
                <w:lang w:val="es-PE"/>
              </w:rPr>
            </w:pPr>
            <w:r w:rsidRPr="002407E5">
              <w:rPr>
                <w:rFonts w:ascii="Tahoma" w:hAnsi="Tahoma" w:cs="Tahoma"/>
                <w:b/>
                <w:lang w:val="es-PE"/>
              </w:rPr>
              <w:t>Documento a través del cual el Órgano de Control Institucional de la Entidad requirió información</w:t>
            </w:r>
          </w:p>
        </w:tc>
        <w:tc>
          <w:tcPr>
            <w:tcW w:w="2700" w:type="dxa"/>
            <w:shd w:val="clear" w:color="auto" w:fill="FFCC00"/>
          </w:tcPr>
          <w:p w:rsidR="00DF798E" w:rsidRPr="002407E5" w:rsidRDefault="00DF798E" w:rsidP="00DF798E">
            <w:pPr>
              <w:jc w:val="center"/>
              <w:rPr>
                <w:rFonts w:ascii="Tahoma" w:hAnsi="Tahoma" w:cs="Tahoma"/>
                <w:b/>
                <w:lang w:val="es-PE"/>
              </w:rPr>
            </w:pPr>
            <w:r w:rsidRPr="002407E5">
              <w:rPr>
                <w:rFonts w:ascii="Tahoma" w:hAnsi="Tahoma" w:cs="Tahoma"/>
                <w:b/>
                <w:lang w:val="es-PE"/>
              </w:rPr>
              <w:t xml:space="preserve">Motivo de verificación </w:t>
            </w:r>
          </w:p>
        </w:tc>
        <w:tc>
          <w:tcPr>
            <w:tcW w:w="3420" w:type="dxa"/>
            <w:shd w:val="clear" w:color="auto" w:fill="FFCC00"/>
          </w:tcPr>
          <w:p w:rsidR="00DF798E" w:rsidRPr="002407E5" w:rsidRDefault="00DF798E" w:rsidP="00DF798E">
            <w:pPr>
              <w:jc w:val="center"/>
              <w:rPr>
                <w:rFonts w:ascii="Tahoma" w:hAnsi="Tahoma" w:cs="Tahoma"/>
                <w:b/>
                <w:lang w:val="es-PE"/>
              </w:rPr>
            </w:pPr>
            <w:r w:rsidRPr="002407E5">
              <w:rPr>
                <w:rFonts w:ascii="Tahoma" w:hAnsi="Tahoma" w:cs="Tahoma"/>
                <w:b/>
                <w:lang w:val="es-PE"/>
              </w:rPr>
              <w:t xml:space="preserve">Documento a través del cual se brinda respuesta al requerimiento efectuado por la Entidad </w:t>
            </w:r>
          </w:p>
          <w:p w:rsidR="00DF798E" w:rsidRPr="002407E5" w:rsidRDefault="00DF798E" w:rsidP="00DF798E">
            <w:pPr>
              <w:rPr>
                <w:rFonts w:ascii="Tahoma" w:hAnsi="Tahoma" w:cs="Tahoma"/>
                <w:lang w:val="es-PE"/>
              </w:rPr>
            </w:pPr>
          </w:p>
        </w:tc>
      </w:tr>
      <w:tr w:rsidR="00DF798E" w:rsidRPr="002407E5" w:rsidTr="00056DA8">
        <w:tc>
          <w:tcPr>
            <w:tcW w:w="2520" w:type="dxa"/>
          </w:tcPr>
          <w:p w:rsidR="00DF798E" w:rsidRPr="002407E5" w:rsidRDefault="00DF798E" w:rsidP="00DF798E">
            <w:pPr>
              <w:jc w:val="both"/>
              <w:rPr>
                <w:rFonts w:ascii="Tahoma" w:hAnsi="Tahoma" w:cs="Tahoma"/>
                <w:lang w:val="es-PE"/>
              </w:rPr>
            </w:pPr>
            <w:r w:rsidRPr="002407E5">
              <w:rPr>
                <w:rFonts w:ascii="Tahoma" w:hAnsi="Tahoma" w:cs="Tahoma"/>
                <w:lang w:val="es-PE"/>
              </w:rPr>
              <w:t>Carta N.º 065-2006-ENAPU S.A./OCI, recibida el 6 de marzo de 2006, cursada al Organismo Supervisor de la Inversión en Infraestructura de Transporte de Uso Público (OSITRAN)</w:t>
            </w:r>
            <w:r w:rsidRPr="002407E5">
              <w:rPr>
                <w:rStyle w:val="Refdenotaalpie"/>
                <w:rFonts w:ascii="Tahoma" w:hAnsi="Tahoma" w:cs="Tahoma"/>
              </w:rPr>
              <w:footnoteReference w:id="4"/>
            </w:r>
          </w:p>
        </w:tc>
        <w:tc>
          <w:tcPr>
            <w:tcW w:w="2700" w:type="dxa"/>
          </w:tcPr>
          <w:p w:rsidR="00DF798E" w:rsidRPr="002407E5" w:rsidRDefault="00DF798E" w:rsidP="00DF798E">
            <w:pPr>
              <w:jc w:val="both"/>
              <w:rPr>
                <w:rFonts w:ascii="Tahoma" w:hAnsi="Tahoma" w:cs="Tahoma"/>
                <w:lang w:val="es-PE"/>
              </w:rPr>
            </w:pPr>
            <w:r w:rsidRPr="002407E5">
              <w:rPr>
                <w:rFonts w:ascii="Tahoma" w:hAnsi="Tahoma" w:cs="Tahoma"/>
                <w:lang w:val="es-PE"/>
              </w:rPr>
              <w:t xml:space="preserve">Confirmar si las empresas </w:t>
            </w:r>
            <w:r w:rsidRPr="002407E5">
              <w:rPr>
                <w:rFonts w:ascii="Tahoma" w:hAnsi="Tahoma" w:cs="Tahoma"/>
                <w:b/>
                <w:lang w:val="es-PE"/>
              </w:rPr>
              <w:t>IRO SYSTEMS E.I.R.L. y BACKGROUND CONSULTORES S.A.C.</w:t>
            </w:r>
            <w:r w:rsidRPr="002407E5">
              <w:rPr>
                <w:rFonts w:ascii="Tahoma" w:hAnsi="Tahoma" w:cs="Tahoma"/>
                <w:lang w:val="es-PE"/>
              </w:rPr>
              <w:t xml:space="preserve"> han brindado o suministrado algún tipo de bien o servicio a su compañía, durante los últimos cincos años. </w:t>
            </w:r>
          </w:p>
        </w:tc>
        <w:tc>
          <w:tcPr>
            <w:tcW w:w="3420" w:type="dxa"/>
          </w:tcPr>
          <w:p w:rsidR="00DF798E" w:rsidRPr="002407E5" w:rsidRDefault="00DF798E" w:rsidP="00DF798E">
            <w:pPr>
              <w:jc w:val="both"/>
              <w:rPr>
                <w:rFonts w:ascii="Tahoma" w:hAnsi="Tahoma" w:cs="Tahoma"/>
                <w:b/>
                <w:lang w:val="es-PE"/>
              </w:rPr>
            </w:pPr>
            <w:r w:rsidRPr="002407E5">
              <w:rPr>
                <w:rFonts w:ascii="Tahoma" w:hAnsi="Tahoma" w:cs="Tahoma"/>
                <w:lang w:val="es-PE"/>
              </w:rPr>
              <w:t>Por Oficio N.º 097-06-GAF-OSITRAN  de 10 de marzo de 2006</w:t>
            </w:r>
            <w:r w:rsidRPr="002407E5">
              <w:rPr>
                <w:rStyle w:val="Refdenotaalpie"/>
                <w:rFonts w:ascii="Tahoma" w:hAnsi="Tahoma" w:cs="Tahoma"/>
              </w:rPr>
              <w:footnoteReference w:id="5"/>
            </w:r>
            <w:r w:rsidRPr="002407E5">
              <w:rPr>
                <w:rFonts w:ascii="Tahoma" w:hAnsi="Tahoma" w:cs="Tahoma"/>
                <w:lang w:val="es-PE"/>
              </w:rPr>
              <w:t xml:space="preserve">, el Gerente de Administración y Finanzas (e) del Organismo Supervisor de la Inversión en Infraestructura de Transporte de Uso Público (OSITRAN) señaló que las empresas IRON SYSTEMS E.I.R.L. y BACKGROUND CONSULTORES S.A.C. </w:t>
            </w:r>
            <w:r w:rsidRPr="002407E5">
              <w:rPr>
                <w:rFonts w:ascii="Tahoma" w:hAnsi="Tahoma" w:cs="Tahoma"/>
                <w:b/>
                <w:lang w:val="es-PE"/>
              </w:rPr>
              <w:t>no han brindado o suministrado ningún tipo de bien o servicio.</w:t>
            </w:r>
          </w:p>
        </w:tc>
      </w:tr>
      <w:tr w:rsidR="00DF798E" w:rsidRPr="002407E5" w:rsidTr="00056DA8">
        <w:tc>
          <w:tcPr>
            <w:tcW w:w="2520" w:type="dxa"/>
          </w:tcPr>
          <w:p w:rsidR="00DF798E" w:rsidRPr="002407E5" w:rsidRDefault="00DF798E" w:rsidP="00DF798E">
            <w:pPr>
              <w:jc w:val="both"/>
              <w:rPr>
                <w:rFonts w:ascii="Tahoma" w:hAnsi="Tahoma" w:cs="Tahoma"/>
                <w:lang w:val="es-PE"/>
              </w:rPr>
            </w:pPr>
            <w:r w:rsidRPr="002407E5">
              <w:rPr>
                <w:rFonts w:ascii="Tahoma" w:hAnsi="Tahoma" w:cs="Tahoma"/>
                <w:lang w:val="es-PE"/>
              </w:rPr>
              <w:t xml:space="preserve">Carta N.º 70-2006-ENAPU S.A./OCI, remitida vía </w:t>
            </w:r>
            <w:proofErr w:type="spellStart"/>
            <w:r w:rsidRPr="002407E5">
              <w:rPr>
                <w:rFonts w:ascii="Tahoma" w:hAnsi="Tahoma" w:cs="Tahoma"/>
                <w:lang w:val="es-PE"/>
              </w:rPr>
              <w:t>facsimil</w:t>
            </w:r>
            <w:proofErr w:type="spellEnd"/>
            <w:r w:rsidRPr="002407E5">
              <w:rPr>
                <w:rFonts w:ascii="Tahoma" w:hAnsi="Tahoma" w:cs="Tahoma"/>
                <w:lang w:val="es-PE"/>
              </w:rPr>
              <w:t xml:space="preserve"> y enviada a través de SERPOST, cursada a la empresa Universal de Casinos S.A. (UNIDELCA)</w:t>
            </w:r>
            <w:r w:rsidRPr="002407E5">
              <w:rPr>
                <w:rStyle w:val="Refdenotaalpie"/>
                <w:rFonts w:ascii="Tahoma" w:hAnsi="Tahoma" w:cs="Tahoma"/>
              </w:rPr>
              <w:footnoteReference w:id="6"/>
            </w:r>
          </w:p>
        </w:tc>
        <w:tc>
          <w:tcPr>
            <w:tcW w:w="2700" w:type="dxa"/>
          </w:tcPr>
          <w:p w:rsidR="00DF798E" w:rsidRPr="002407E5" w:rsidRDefault="00DF798E" w:rsidP="00DF798E">
            <w:pPr>
              <w:jc w:val="both"/>
              <w:rPr>
                <w:rFonts w:ascii="Tahoma" w:hAnsi="Tahoma" w:cs="Tahoma"/>
                <w:lang w:val="es-PE"/>
              </w:rPr>
            </w:pPr>
            <w:r w:rsidRPr="002407E5">
              <w:rPr>
                <w:rFonts w:ascii="Tahoma" w:hAnsi="Tahoma" w:cs="Tahoma"/>
                <w:lang w:val="es-PE"/>
              </w:rPr>
              <w:t xml:space="preserve">Confirmar si la compañía </w:t>
            </w:r>
            <w:proofErr w:type="spellStart"/>
            <w:r w:rsidRPr="002407E5">
              <w:rPr>
                <w:rFonts w:ascii="Tahoma" w:hAnsi="Tahoma" w:cs="Tahoma"/>
                <w:b/>
                <w:lang w:val="es-PE"/>
              </w:rPr>
              <w:t>Avilan</w:t>
            </w:r>
            <w:proofErr w:type="spellEnd"/>
            <w:r w:rsidRPr="002407E5">
              <w:rPr>
                <w:rFonts w:ascii="Tahoma" w:hAnsi="Tahoma" w:cs="Tahoma"/>
                <w:b/>
                <w:lang w:val="es-PE"/>
              </w:rPr>
              <w:t xml:space="preserve"> Santos </w:t>
            </w:r>
            <w:proofErr w:type="spellStart"/>
            <w:r w:rsidRPr="002407E5">
              <w:rPr>
                <w:rFonts w:ascii="Tahoma" w:hAnsi="Tahoma" w:cs="Tahoma"/>
                <w:b/>
                <w:lang w:val="es-PE"/>
              </w:rPr>
              <w:t>Solutions</w:t>
            </w:r>
            <w:proofErr w:type="spellEnd"/>
            <w:r w:rsidRPr="002407E5">
              <w:rPr>
                <w:rFonts w:ascii="Tahoma" w:hAnsi="Tahoma" w:cs="Tahoma"/>
                <w:lang w:val="es-PE"/>
              </w:rPr>
              <w:t>, ha brindado los servicios de implementación del sistema de costeo basado en actividades (Costos ABC).</w:t>
            </w:r>
          </w:p>
        </w:tc>
        <w:tc>
          <w:tcPr>
            <w:tcW w:w="3420" w:type="dxa"/>
          </w:tcPr>
          <w:p w:rsidR="00DF798E" w:rsidRPr="002407E5" w:rsidRDefault="00DF798E" w:rsidP="00DF798E">
            <w:pPr>
              <w:jc w:val="both"/>
              <w:rPr>
                <w:rFonts w:ascii="Tahoma" w:hAnsi="Tahoma" w:cs="Tahoma"/>
                <w:lang w:val="es-PE"/>
              </w:rPr>
            </w:pPr>
            <w:r w:rsidRPr="002407E5">
              <w:rPr>
                <w:rFonts w:ascii="Tahoma" w:hAnsi="Tahoma" w:cs="Tahoma"/>
                <w:lang w:val="es-PE"/>
              </w:rPr>
              <w:t>Por Carta s/n de 18 de abril de 2006</w:t>
            </w:r>
            <w:r w:rsidRPr="002407E5">
              <w:rPr>
                <w:rStyle w:val="Refdenotaalpie"/>
                <w:rFonts w:ascii="Tahoma" w:hAnsi="Tahoma" w:cs="Tahoma"/>
              </w:rPr>
              <w:footnoteReference w:id="7"/>
            </w:r>
            <w:r w:rsidRPr="002407E5">
              <w:rPr>
                <w:rFonts w:ascii="Tahoma" w:hAnsi="Tahoma" w:cs="Tahoma"/>
                <w:lang w:val="es-PE"/>
              </w:rPr>
              <w:t xml:space="preserve">, enviada vía </w:t>
            </w:r>
            <w:proofErr w:type="spellStart"/>
            <w:r w:rsidRPr="002407E5">
              <w:rPr>
                <w:rFonts w:ascii="Tahoma" w:hAnsi="Tahoma" w:cs="Tahoma"/>
                <w:lang w:val="es-PE"/>
              </w:rPr>
              <w:t>facsimil</w:t>
            </w:r>
            <w:proofErr w:type="spellEnd"/>
            <w:r w:rsidRPr="002407E5">
              <w:rPr>
                <w:rFonts w:ascii="Tahoma" w:hAnsi="Tahoma" w:cs="Tahoma"/>
                <w:lang w:val="es-PE"/>
              </w:rPr>
              <w:t xml:space="preserve">, el representante legal de la empresa UNIDELCA  señaló que </w:t>
            </w:r>
            <w:r w:rsidRPr="002407E5">
              <w:rPr>
                <w:rFonts w:ascii="Tahoma" w:hAnsi="Tahoma" w:cs="Tahoma"/>
                <w:b/>
                <w:lang w:val="es-PE"/>
              </w:rPr>
              <w:t xml:space="preserve">no es cierto que la compañía </w:t>
            </w:r>
            <w:proofErr w:type="spellStart"/>
            <w:r w:rsidRPr="002407E5">
              <w:rPr>
                <w:rFonts w:ascii="Tahoma" w:hAnsi="Tahoma" w:cs="Tahoma"/>
                <w:b/>
                <w:lang w:val="es-PE"/>
              </w:rPr>
              <w:t>Avilan</w:t>
            </w:r>
            <w:proofErr w:type="spellEnd"/>
            <w:r w:rsidRPr="002407E5">
              <w:rPr>
                <w:rFonts w:ascii="Tahoma" w:hAnsi="Tahoma" w:cs="Tahoma"/>
                <w:b/>
                <w:lang w:val="es-PE"/>
              </w:rPr>
              <w:t xml:space="preserve"> Santos </w:t>
            </w:r>
            <w:proofErr w:type="spellStart"/>
            <w:r w:rsidRPr="002407E5">
              <w:rPr>
                <w:rFonts w:ascii="Tahoma" w:hAnsi="Tahoma" w:cs="Tahoma"/>
                <w:b/>
                <w:lang w:val="es-PE"/>
              </w:rPr>
              <w:t>Solutions</w:t>
            </w:r>
            <w:proofErr w:type="spellEnd"/>
            <w:r w:rsidRPr="002407E5">
              <w:rPr>
                <w:rFonts w:ascii="Tahoma" w:hAnsi="Tahoma" w:cs="Tahoma"/>
                <w:b/>
                <w:lang w:val="es-PE"/>
              </w:rPr>
              <w:t xml:space="preserve">  le haya prestado a su representada alguna clase de servicios de </w:t>
            </w:r>
            <w:r w:rsidRPr="002407E5">
              <w:rPr>
                <w:rFonts w:ascii="Tahoma" w:hAnsi="Tahoma" w:cs="Tahoma"/>
                <w:b/>
                <w:lang w:val="es-PE"/>
              </w:rPr>
              <w:lastRenderedPageBreak/>
              <w:t>implementación del sistema de costeo, basado en actividades (costos ABC).</w:t>
            </w:r>
          </w:p>
        </w:tc>
      </w:tr>
      <w:tr w:rsidR="00DF798E" w:rsidRPr="002407E5" w:rsidTr="00056DA8">
        <w:tc>
          <w:tcPr>
            <w:tcW w:w="2520" w:type="dxa"/>
          </w:tcPr>
          <w:p w:rsidR="00DF798E" w:rsidRPr="002407E5" w:rsidRDefault="00DF798E" w:rsidP="00DF798E">
            <w:pPr>
              <w:jc w:val="both"/>
              <w:rPr>
                <w:rFonts w:ascii="Tahoma" w:hAnsi="Tahoma" w:cs="Tahoma"/>
                <w:lang w:val="es-PE"/>
              </w:rPr>
            </w:pPr>
            <w:r w:rsidRPr="002407E5">
              <w:rPr>
                <w:rFonts w:ascii="Tahoma" w:hAnsi="Tahoma" w:cs="Tahoma"/>
                <w:lang w:val="es-PE"/>
              </w:rPr>
              <w:lastRenderedPageBreak/>
              <w:t>Carta N</w:t>
            </w:r>
            <w:proofErr w:type="gramStart"/>
            <w:r w:rsidRPr="002407E5">
              <w:rPr>
                <w:rFonts w:ascii="Tahoma" w:hAnsi="Tahoma" w:cs="Tahoma"/>
                <w:lang w:val="es-PE"/>
              </w:rPr>
              <w:t>.º</w:t>
            </w:r>
            <w:proofErr w:type="gramEnd"/>
            <w:r w:rsidRPr="002407E5">
              <w:rPr>
                <w:rFonts w:ascii="Tahoma" w:hAnsi="Tahoma" w:cs="Tahoma"/>
                <w:lang w:val="es-PE"/>
              </w:rPr>
              <w:t xml:space="preserve"> 066-2006-ENAPU S.A./OCI, cursada al Centro Médico Naval.</w:t>
            </w:r>
            <w:r w:rsidRPr="002407E5">
              <w:rPr>
                <w:rStyle w:val="Refdenotaalpie"/>
                <w:rFonts w:ascii="Tahoma" w:hAnsi="Tahoma" w:cs="Tahoma"/>
              </w:rPr>
              <w:footnoteReference w:id="8"/>
            </w:r>
          </w:p>
        </w:tc>
        <w:tc>
          <w:tcPr>
            <w:tcW w:w="2700" w:type="dxa"/>
          </w:tcPr>
          <w:p w:rsidR="00DF798E" w:rsidRPr="002407E5" w:rsidRDefault="00DF798E" w:rsidP="00DF798E">
            <w:pPr>
              <w:jc w:val="both"/>
              <w:rPr>
                <w:rFonts w:ascii="Tahoma" w:hAnsi="Tahoma" w:cs="Tahoma"/>
                <w:color w:val="FF0000"/>
                <w:lang w:val="es-PE"/>
              </w:rPr>
            </w:pPr>
            <w:r w:rsidRPr="002407E5">
              <w:rPr>
                <w:rFonts w:ascii="Tahoma" w:hAnsi="Tahoma" w:cs="Tahoma"/>
                <w:lang w:val="es-PE"/>
              </w:rPr>
              <w:t xml:space="preserve">Confirmar si las empresas </w:t>
            </w:r>
            <w:r w:rsidRPr="002407E5">
              <w:rPr>
                <w:rFonts w:ascii="Tahoma" w:hAnsi="Tahoma" w:cs="Tahoma"/>
                <w:b/>
                <w:lang w:val="es-PE"/>
              </w:rPr>
              <w:t>IRO SYSTEMS E.I.R.L. y BACKGROUND CONSULTORES S.A.C.</w:t>
            </w:r>
            <w:r w:rsidRPr="002407E5">
              <w:rPr>
                <w:rFonts w:ascii="Tahoma" w:hAnsi="Tahoma" w:cs="Tahoma"/>
                <w:lang w:val="es-PE"/>
              </w:rPr>
              <w:t xml:space="preserve"> han brindado o suministrado algún tipo de bien o servicio a su compañía, durante los últimos cincos años.</w:t>
            </w:r>
          </w:p>
        </w:tc>
        <w:tc>
          <w:tcPr>
            <w:tcW w:w="3420" w:type="dxa"/>
          </w:tcPr>
          <w:p w:rsidR="00DF798E" w:rsidRPr="002407E5" w:rsidRDefault="00DF798E" w:rsidP="00DF798E">
            <w:pPr>
              <w:jc w:val="both"/>
              <w:rPr>
                <w:rFonts w:ascii="Tahoma" w:hAnsi="Tahoma" w:cs="Tahoma"/>
                <w:lang w:val="es-PE"/>
              </w:rPr>
            </w:pPr>
            <w:r w:rsidRPr="002407E5">
              <w:rPr>
                <w:rFonts w:ascii="Tahoma" w:hAnsi="Tahoma" w:cs="Tahoma"/>
                <w:lang w:val="es-PE"/>
              </w:rPr>
              <w:t>Por Carta V.200-2336 de 24 de marzo de 2006</w:t>
            </w:r>
            <w:r w:rsidRPr="002407E5">
              <w:rPr>
                <w:rStyle w:val="Refdenotaalpie"/>
                <w:rFonts w:ascii="Tahoma" w:hAnsi="Tahoma" w:cs="Tahoma"/>
              </w:rPr>
              <w:footnoteReference w:id="9"/>
            </w:r>
            <w:r w:rsidRPr="002407E5">
              <w:rPr>
                <w:rFonts w:ascii="Tahoma" w:hAnsi="Tahoma" w:cs="Tahoma"/>
                <w:lang w:val="es-PE"/>
              </w:rPr>
              <w:t xml:space="preserve">, el Director del Centro de Salud y Centro Médico Naval “Cirujano Mayor Santiago Távara”, señaló que luego de efectuar la verificación respectiva, </w:t>
            </w:r>
            <w:r w:rsidRPr="002407E5">
              <w:rPr>
                <w:rFonts w:ascii="Tahoma" w:hAnsi="Tahoma" w:cs="Tahoma"/>
                <w:b/>
                <w:lang w:val="es-PE"/>
              </w:rPr>
              <w:t>ha determinado que las empresas en mención no han suministrado o brindado algún bien o servicio a favor del nosocomio.</w:t>
            </w:r>
          </w:p>
        </w:tc>
      </w:tr>
      <w:tr w:rsidR="00DF798E" w:rsidRPr="002407E5" w:rsidTr="00056DA8">
        <w:tc>
          <w:tcPr>
            <w:tcW w:w="2520" w:type="dxa"/>
          </w:tcPr>
          <w:p w:rsidR="00DF798E" w:rsidRPr="002407E5" w:rsidRDefault="00DF798E" w:rsidP="00DF798E">
            <w:pPr>
              <w:jc w:val="both"/>
              <w:rPr>
                <w:rFonts w:ascii="Tahoma" w:hAnsi="Tahoma" w:cs="Tahoma"/>
                <w:lang w:val="es-PE"/>
              </w:rPr>
            </w:pPr>
            <w:r w:rsidRPr="002407E5">
              <w:rPr>
                <w:rFonts w:ascii="Tahoma" w:hAnsi="Tahoma" w:cs="Tahoma"/>
                <w:lang w:val="es-PE"/>
              </w:rPr>
              <w:t>Carta N</w:t>
            </w:r>
            <w:proofErr w:type="gramStart"/>
            <w:r w:rsidRPr="002407E5">
              <w:rPr>
                <w:rFonts w:ascii="Tahoma" w:hAnsi="Tahoma" w:cs="Tahoma"/>
                <w:lang w:val="es-PE"/>
              </w:rPr>
              <w:t>.º</w:t>
            </w:r>
            <w:proofErr w:type="gramEnd"/>
            <w:r w:rsidRPr="002407E5">
              <w:rPr>
                <w:rFonts w:ascii="Tahoma" w:hAnsi="Tahoma" w:cs="Tahoma"/>
                <w:lang w:val="es-PE"/>
              </w:rPr>
              <w:t xml:space="preserve"> 060-2006-ENAPU S.A./OCI.</w:t>
            </w:r>
          </w:p>
        </w:tc>
        <w:tc>
          <w:tcPr>
            <w:tcW w:w="2700" w:type="dxa"/>
          </w:tcPr>
          <w:p w:rsidR="00DF798E" w:rsidRPr="002407E5" w:rsidRDefault="00DF798E" w:rsidP="00DF798E">
            <w:pPr>
              <w:jc w:val="both"/>
              <w:rPr>
                <w:rFonts w:ascii="Tahoma" w:hAnsi="Tahoma" w:cs="Tahoma"/>
                <w:lang w:val="es-PE"/>
              </w:rPr>
            </w:pPr>
            <w:r w:rsidRPr="002407E5">
              <w:rPr>
                <w:rFonts w:ascii="Tahoma" w:hAnsi="Tahoma" w:cs="Tahoma"/>
                <w:lang w:val="es-PE"/>
              </w:rPr>
              <w:t xml:space="preserve">Confirmar si las empresas </w:t>
            </w:r>
            <w:r w:rsidRPr="002407E5">
              <w:rPr>
                <w:rFonts w:ascii="Tahoma" w:hAnsi="Tahoma" w:cs="Tahoma"/>
                <w:b/>
                <w:lang w:val="es-PE"/>
              </w:rPr>
              <w:t>IRO SYSTEMS E.I.R.L. y BACKGROUND CONSULTORES S.A.C.</w:t>
            </w:r>
            <w:r w:rsidRPr="002407E5">
              <w:rPr>
                <w:rFonts w:ascii="Tahoma" w:hAnsi="Tahoma" w:cs="Tahoma"/>
                <w:lang w:val="es-PE"/>
              </w:rPr>
              <w:t xml:space="preserve"> han brindado o suministrado algún tipo de bien o servicio a su compañía.</w:t>
            </w:r>
          </w:p>
        </w:tc>
        <w:tc>
          <w:tcPr>
            <w:tcW w:w="3420" w:type="dxa"/>
          </w:tcPr>
          <w:p w:rsidR="00DF798E" w:rsidRPr="002407E5" w:rsidRDefault="00DF798E" w:rsidP="00DF798E">
            <w:pPr>
              <w:jc w:val="both"/>
              <w:rPr>
                <w:rFonts w:ascii="Tahoma" w:hAnsi="Tahoma" w:cs="Tahoma"/>
                <w:lang w:val="es-PE"/>
              </w:rPr>
            </w:pPr>
            <w:r w:rsidRPr="002407E5">
              <w:rPr>
                <w:rFonts w:ascii="Tahoma" w:hAnsi="Tahoma" w:cs="Tahoma"/>
                <w:lang w:val="es-PE"/>
              </w:rPr>
              <w:t>Por Carta s/n de 9 de marzo de 2006</w:t>
            </w:r>
            <w:r w:rsidRPr="002407E5">
              <w:rPr>
                <w:rStyle w:val="Refdenotaalpie"/>
                <w:rFonts w:ascii="Tahoma" w:hAnsi="Tahoma" w:cs="Tahoma"/>
              </w:rPr>
              <w:footnoteReference w:id="10"/>
            </w:r>
            <w:r w:rsidRPr="002407E5">
              <w:rPr>
                <w:rFonts w:ascii="Tahoma" w:hAnsi="Tahoma" w:cs="Tahoma"/>
                <w:lang w:val="es-PE"/>
              </w:rPr>
              <w:t xml:space="preserve">, el Gerente Central de Logística de la empresa FAMESA Explosivos S.A.C. señaló, que las empresas IRO SYSTEMS E.I.R.L. y BACKGROUND CONSULTORES S.A.C </w:t>
            </w:r>
            <w:r w:rsidRPr="002407E5">
              <w:rPr>
                <w:rFonts w:ascii="Tahoma" w:hAnsi="Tahoma" w:cs="Tahoma"/>
                <w:b/>
                <w:lang w:val="es-PE"/>
              </w:rPr>
              <w:t>no han brindado o suministrado ningún tipo de bien a su representada.</w:t>
            </w:r>
            <w:r w:rsidRPr="002407E5">
              <w:rPr>
                <w:rFonts w:ascii="Tahoma" w:hAnsi="Tahoma" w:cs="Tahoma"/>
                <w:lang w:val="es-PE"/>
              </w:rPr>
              <w:t xml:space="preserve"> </w:t>
            </w:r>
          </w:p>
        </w:tc>
      </w:tr>
    </w:tbl>
    <w:p w:rsidR="00DF798E" w:rsidRPr="002407E5" w:rsidRDefault="00DF798E" w:rsidP="00DF798E">
      <w:pPr>
        <w:jc w:val="both"/>
        <w:rPr>
          <w:rFonts w:ascii="Tahoma" w:hAnsi="Tahoma" w:cs="Tahoma"/>
          <w:color w:val="FF0000"/>
          <w:lang w:val="es-PE"/>
        </w:rPr>
      </w:pPr>
    </w:p>
    <w:p w:rsidR="00DF798E" w:rsidRPr="002407E5" w:rsidRDefault="00DF798E" w:rsidP="00DF798E">
      <w:pPr>
        <w:numPr>
          <w:ilvl w:val="0"/>
          <w:numId w:val="4"/>
        </w:numPr>
        <w:jc w:val="both"/>
        <w:rPr>
          <w:rFonts w:ascii="Tahoma" w:hAnsi="Tahoma" w:cs="Tahoma"/>
        </w:rPr>
      </w:pPr>
      <w:r w:rsidRPr="002407E5">
        <w:rPr>
          <w:rFonts w:ascii="Tahoma" w:hAnsi="Tahoma" w:cs="Tahoma"/>
          <w:lang w:val="es-PE"/>
        </w:rPr>
        <w:t xml:space="preserve">Por decreto de 2 de marzo de 2007, se dispuso el inicio del procedimiento administrativo sancionador contra las empresas </w:t>
      </w:r>
      <w:proofErr w:type="spellStart"/>
      <w:r w:rsidRPr="002407E5">
        <w:rPr>
          <w:rFonts w:ascii="Tahoma" w:hAnsi="Tahoma" w:cs="Tahoma"/>
          <w:lang w:val="es-PE"/>
        </w:rPr>
        <w:t>Avilan</w:t>
      </w:r>
      <w:proofErr w:type="spellEnd"/>
      <w:r w:rsidRPr="002407E5">
        <w:rPr>
          <w:rFonts w:ascii="Tahoma" w:hAnsi="Tahoma" w:cs="Tahoma"/>
          <w:lang w:val="es-PE"/>
        </w:rPr>
        <w:t xml:space="preserve"> Santos </w:t>
      </w:r>
      <w:proofErr w:type="spellStart"/>
      <w:r w:rsidRPr="002407E5">
        <w:rPr>
          <w:rFonts w:ascii="Tahoma" w:hAnsi="Tahoma" w:cs="Tahoma"/>
          <w:lang w:val="es-PE"/>
        </w:rPr>
        <w:t>Solution</w:t>
      </w:r>
      <w:proofErr w:type="spellEnd"/>
      <w:r w:rsidRPr="002407E5">
        <w:rPr>
          <w:rFonts w:ascii="Tahoma" w:hAnsi="Tahoma" w:cs="Tahoma"/>
          <w:lang w:val="es-PE"/>
        </w:rPr>
        <w:t xml:space="preserve">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 por supuesta responsabilidad en la presentación de documentos falsos o declaración jurada con información inexacta, tipificada en el literal f) del artículo 205 del Decreto Supremo N.º 013-2001-PCM, </w:t>
      </w:r>
      <w:r w:rsidRPr="002407E5">
        <w:rPr>
          <w:rFonts w:ascii="Tahoma" w:hAnsi="Tahoma" w:cs="Tahoma"/>
        </w:rPr>
        <w:t xml:space="preserve">respecto de los siguientes documentos: </w:t>
      </w:r>
    </w:p>
    <w:p w:rsidR="00DF798E" w:rsidRPr="002407E5" w:rsidRDefault="00DF798E" w:rsidP="00DF798E">
      <w:pPr>
        <w:jc w:val="both"/>
        <w:rPr>
          <w:rFonts w:ascii="Tahoma" w:hAnsi="Tahoma" w:cs="Tahoma"/>
          <w:color w:val="FF0000"/>
          <w:lang w:val="es-PE"/>
        </w:rPr>
      </w:pPr>
    </w:p>
    <w:tbl>
      <w:tblPr>
        <w:tblStyle w:val="Tablaconcuadrcula"/>
        <w:tblW w:w="8280" w:type="dxa"/>
        <w:tblInd w:w="468" w:type="dxa"/>
        <w:tblLook w:val="01E0"/>
      </w:tblPr>
      <w:tblGrid>
        <w:gridCol w:w="2700"/>
        <w:gridCol w:w="5580"/>
      </w:tblGrid>
      <w:tr w:rsidR="00DF798E" w:rsidRPr="002407E5" w:rsidTr="00056DA8">
        <w:tc>
          <w:tcPr>
            <w:tcW w:w="2700" w:type="dxa"/>
            <w:shd w:val="clear" w:color="auto" w:fill="FFCC00"/>
          </w:tcPr>
          <w:p w:rsidR="00DF798E" w:rsidRPr="002407E5" w:rsidRDefault="00DF798E" w:rsidP="00DF798E">
            <w:pPr>
              <w:jc w:val="center"/>
              <w:rPr>
                <w:rFonts w:ascii="Tahoma" w:hAnsi="Tahoma" w:cs="Tahoma"/>
                <w:b/>
                <w:lang w:val="es-PE"/>
              </w:rPr>
            </w:pPr>
            <w:r w:rsidRPr="002407E5">
              <w:rPr>
                <w:rFonts w:ascii="Tahoma" w:hAnsi="Tahoma" w:cs="Tahoma"/>
                <w:b/>
                <w:lang w:val="es-PE"/>
              </w:rPr>
              <w:t xml:space="preserve">Documento cuestionado </w:t>
            </w:r>
          </w:p>
        </w:tc>
        <w:tc>
          <w:tcPr>
            <w:tcW w:w="5580" w:type="dxa"/>
            <w:shd w:val="clear" w:color="auto" w:fill="FFCC00"/>
          </w:tcPr>
          <w:p w:rsidR="00DF798E" w:rsidRPr="002407E5" w:rsidRDefault="00DF798E" w:rsidP="00DF798E">
            <w:pPr>
              <w:jc w:val="center"/>
              <w:rPr>
                <w:rFonts w:ascii="Tahoma" w:hAnsi="Tahoma" w:cs="Tahoma"/>
                <w:b/>
                <w:lang w:val="es-PE"/>
              </w:rPr>
            </w:pPr>
            <w:r w:rsidRPr="002407E5">
              <w:rPr>
                <w:rFonts w:ascii="Tahoma" w:hAnsi="Tahoma" w:cs="Tahoma"/>
                <w:b/>
                <w:lang w:val="es-PE"/>
              </w:rPr>
              <w:t>Emisor/Contenido del Documento</w:t>
            </w:r>
          </w:p>
        </w:tc>
      </w:tr>
      <w:tr w:rsidR="00DF798E" w:rsidRPr="002407E5" w:rsidTr="00056DA8">
        <w:tc>
          <w:tcPr>
            <w:tcW w:w="2700" w:type="dxa"/>
          </w:tcPr>
          <w:p w:rsidR="00DF798E" w:rsidRPr="002407E5" w:rsidRDefault="00DF798E" w:rsidP="00DF798E">
            <w:pPr>
              <w:pStyle w:val="Textoindependiente"/>
              <w:rPr>
                <w:rFonts w:ascii="Tahoma" w:hAnsi="Tahoma" w:cs="Tahoma"/>
                <w:sz w:val="20"/>
              </w:rPr>
            </w:pPr>
            <w:r w:rsidRPr="002407E5">
              <w:rPr>
                <w:rFonts w:ascii="Tahoma" w:hAnsi="Tahoma" w:cs="Tahoma"/>
                <w:sz w:val="20"/>
              </w:rPr>
              <w:t>Certificado de fecha 18 de abril de 2005</w:t>
            </w:r>
            <w:r w:rsidRPr="002407E5">
              <w:rPr>
                <w:rStyle w:val="Refdenotaalpie"/>
                <w:rFonts w:ascii="Tahoma" w:hAnsi="Tahoma" w:cs="Tahoma"/>
                <w:sz w:val="20"/>
              </w:rPr>
              <w:footnoteReference w:id="11"/>
            </w:r>
            <w:r w:rsidRPr="002407E5">
              <w:rPr>
                <w:rFonts w:ascii="Tahoma" w:hAnsi="Tahoma" w:cs="Tahoma"/>
                <w:sz w:val="20"/>
              </w:rPr>
              <w:t xml:space="preserve">, por haber brindado servicios de implementación del sistema de costeo basado en actividades. </w:t>
            </w:r>
          </w:p>
        </w:tc>
        <w:tc>
          <w:tcPr>
            <w:tcW w:w="5580" w:type="dxa"/>
          </w:tcPr>
          <w:p w:rsidR="00DF798E" w:rsidRPr="002407E5" w:rsidRDefault="00DF798E" w:rsidP="00DF798E">
            <w:pPr>
              <w:jc w:val="both"/>
              <w:rPr>
                <w:rFonts w:ascii="Tahoma" w:hAnsi="Tahoma" w:cs="Tahoma"/>
              </w:rPr>
            </w:pPr>
            <w:r w:rsidRPr="002407E5">
              <w:rPr>
                <w:rFonts w:ascii="Tahoma" w:hAnsi="Tahoma" w:cs="Tahoma"/>
              </w:rPr>
              <w:t>Universal de Casinos S.A. (UNIDELCA)</w:t>
            </w:r>
          </w:p>
        </w:tc>
      </w:tr>
      <w:tr w:rsidR="00DF798E" w:rsidRPr="002407E5" w:rsidTr="00056DA8">
        <w:tc>
          <w:tcPr>
            <w:tcW w:w="2700" w:type="dxa"/>
          </w:tcPr>
          <w:p w:rsidR="00DF798E" w:rsidRPr="002407E5" w:rsidRDefault="00DF798E" w:rsidP="00DF798E">
            <w:pPr>
              <w:pStyle w:val="Textoindependiente"/>
              <w:rPr>
                <w:rFonts w:ascii="Tahoma" w:hAnsi="Tahoma" w:cs="Tahoma"/>
                <w:sz w:val="20"/>
              </w:rPr>
            </w:pPr>
            <w:r w:rsidRPr="002407E5">
              <w:rPr>
                <w:rFonts w:ascii="Tahoma" w:hAnsi="Tahoma" w:cs="Tahoma"/>
                <w:sz w:val="20"/>
              </w:rPr>
              <w:t>Declaración Jurada de fecha 26 de setiembre de 2005</w:t>
            </w:r>
            <w:r w:rsidRPr="002407E5">
              <w:rPr>
                <w:rStyle w:val="Refdenotaalpie"/>
                <w:rFonts w:ascii="Tahoma" w:hAnsi="Tahoma" w:cs="Tahoma"/>
                <w:sz w:val="20"/>
              </w:rPr>
              <w:footnoteReference w:id="12"/>
            </w:r>
            <w:r w:rsidRPr="002407E5">
              <w:rPr>
                <w:rFonts w:ascii="Tahoma" w:hAnsi="Tahoma" w:cs="Tahoma"/>
                <w:sz w:val="20"/>
              </w:rPr>
              <w:t xml:space="preserve">, Referido al Personal Propuesto-Equipo de Especialistas en Costos: </w:t>
            </w:r>
            <w:r w:rsidRPr="002407E5">
              <w:rPr>
                <w:rFonts w:ascii="Tahoma" w:hAnsi="Tahoma" w:cs="Tahoma"/>
                <w:sz w:val="20"/>
                <w:u w:val="single"/>
              </w:rPr>
              <w:lastRenderedPageBreak/>
              <w:t>Luis Arévalo Rodríguez</w:t>
            </w:r>
          </w:p>
        </w:tc>
        <w:tc>
          <w:tcPr>
            <w:tcW w:w="5580" w:type="dxa"/>
          </w:tcPr>
          <w:p w:rsidR="00DF798E" w:rsidRPr="002407E5" w:rsidRDefault="00DF798E" w:rsidP="00DF798E">
            <w:pPr>
              <w:jc w:val="both"/>
              <w:rPr>
                <w:rFonts w:ascii="Tahoma" w:hAnsi="Tahoma" w:cs="Tahoma"/>
              </w:rPr>
            </w:pPr>
            <w:r w:rsidRPr="002407E5">
              <w:rPr>
                <w:rFonts w:ascii="Tahoma" w:hAnsi="Tahoma" w:cs="Tahoma"/>
                <w:b/>
              </w:rPr>
              <w:lastRenderedPageBreak/>
              <w:t>Firma a la que pertenece</w:t>
            </w:r>
            <w:r w:rsidRPr="002407E5">
              <w:rPr>
                <w:rFonts w:ascii="Tahoma" w:hAnsi="Tahoma" w:cs="Tahoma"/>
              </w:rPr>
              <w:t xml:space="preserve"> </w:t>
            </w:r>
            <w:proofErr w:type="spellStart"/>
            <w:r w:rsidRPr="002407E5">
              <w:rPr>
                <w:rFonts w:ascii="Tahoma" w:hAnsi="Tahoma" w:cs="Tahoma"/>
              </w:rPr>
              <w:t>Iro</w:t>
            </w:r>
            <w:proofErr w:type="spellEnd"/>
            <w:r w:rsidRPr="002407E5">
              <w:rPr>
                <w:rFonts w:ascii="Tahoma" w:hAnsi="Tahoma" w:cs="Tahoma"/>
              </w:rPr>
              <w:t xml:space="preserve"> </w:t>
            </w:r>
            <w:proofErr w:type="spellStart"/>
            <w:r w:rsidRPr="002407E5">
              <w:rPr>
                <w:rFonts w:ascii="Tahoma" w:hAnsi="Tahoma" w:cs="Tahoma"/>
              </w:rPr>
              <w:t>Systems</w:t>
            </w:r>
            <w:proofErr w:type="spellEnd"/>
            <w:r w:rsidRPr="002407E5">
              <w:rPr>
                <w:rFonts w:ascii="Tahoma" w:hAnsi="Tahoma" w:cs="Tahoma"/>
              </w:rPr>
              <w:t xml:space="preserve"> E.I.R.L.</w:t>
            </w:r>
          </w:p>
          <w:p w:rsidR="00DF798E" w:rsidRPr="002407E5" w:rsidRDefault="00DF798E" w:rsidP="00DF798E">
            <w:pPr>
              <w:jc w:val="both"/>
              <w:rPr>
                <w:rFonts w:ascii="Tahoma" w:hAnsi="Tahoma" w:cs="Tahoma"/>
              </w:rPr>
            </w:pPr>
            <w:r w:rsidRPr="002407E5">
              <w:rPr>
                <w:rFonts w:ascii="Tahoma" w:hAnsi="Tahoma" w:cs="Tahoma"/>
                <w:b/>
              </w:rPr>
              <w:t>Cliente</w:t>
            </w:r>
            <w:r w:rsidRPr="002407E5">
              <w:rPr>
                <w:rFonts w:ascii="Tahoma" w:hAnsi="Tahoma" w:cs="Tahoma"/>
              </w:rPr>
              <w:t xml:space="preserve">: </w:t>
            </w:r>
            <w:proofErr w:type="spellStart"/>
            <w:r w:rsidRPr="002407E5">
              <w:rPr>
                <w:rFonts w:ascii="Tahoma" w:hAnsi="Tahoma" w:cs="Tahoma"/>
              </w:rPr>
              <w:t>Famesa</w:t>
            </w:r>
            <w:proofErr w:type="spellEnd"/>
            <w:r w:rsidRPr="002407E5">
              <w:rPr>
                <w:rFonts w:ascii="Tahoma" w:hAnsi="Tahoma" w:cs="Tahoma"/>
              </w:rPr>
              <w:t xml:space="preserve"> Explosivos S.A.C. </w:t>
            </w:r>
          </w:p>
          <w:p w:rsidR="00DF798E" w:rsidRPr="002407E5" w:rsidRDefault="00DF798E" w:rsidP="00DF798E">
            <w:pPr>
              <w:jc w:val="both"/>
              <w:rPr>
                <w:rFonts w:ascii="Tahoma" w:hAnsi="Tahoma" w:cs="Tahoma"/>
                <w:b/>
              </w:rPr>
            </w:pPr>
            <w:r w:rsidRPr="002407E5">
              <w:rPr>
                <w:rFonts w:ascii="Tahoma" w:hAnsi="Tahoma" w:cs="Tahoma"/>
                <w:b/>
              </w:rPr>
              <w:t>Nombre del proyecto</w:t>
            </w:r>
            <w:r w:rsidRPr="002407E5">
              <w:rPr>
                <w:rFonts w:ascii="Tahoma" w:hAnsi="Tahoma" w:cs="Tahoma"/>
              </w:rPr>
              <w:t>: Implementación de un sistema de costeo basado en actividades.</w:t>
            </w:r>
          </w:p>
          <w:p w:rsidR="00DF798E" w:rsidRPr="002407E5" w:rsidRDefault="00DF798E" w:rsidP="00DF798E">
            <w:pPr>
              <w:jc w:val="both"/>
              <w:rPr>
                <w:rFonts w:ascii="Tahoma" w:hAnsi="Tahoma" w:cs="Tahoma"/>
                <w:b/>
              </w:rPr>
            </w:pPr>
            <w:r w:rsidRPr="002407E5">
              <w:rPr>
                <w:rFonts w:ascii="Tahoma" w:hAnsi="Tahoma" w:cs="Tahoma"/>
                <w:b/>
              </w:rPr>
              <w:t xml:space="preserve">Empresa con la cual el funcionario propuesto </w:t>
            </w:r>
            <w:r w:rsidRPr="002407E5">
              <w:rPr>
                <w:rFonts w:ascii="Tahoma" w:hAnsi="Tahoma" w:cs="Tahoma"/>
                <w:b/>
              </w:rPr>
              <w:lastRenderedPageBreak/>
              <w:t>participó en el proyecto:</w:t>
            </w:r>
          </w:p>
          <w:p w:rsidR="00DF798E" w:rsidRPr="002407E5" w:rsidRDefault="00DF798E" w:rsidP="00DF798E">
            <w:pPr>
              <w:jc w:val="both"/>
              <w:rPr>
                <w:rFonts w:ascii="Tahoma" w:hAnsi="Tahoma" w:cs="Tahoma"/>
                <w:lang w:val="en-GB"/>
              </w:rPr>
            </w:pPr>
            <w:r w:rsidRPr="002407E5">
              <w:rPr>
                <w:rFonts w:ascii="Tahoma" w:hAnsi="Tahoma" w:cs="Tahoma"/>
                <w:lang w:val="en-GB"/>
              </w:rPr>
              <w:t>Royal Systems S.A.C.</w:t>
            </w:r>
          </w:p>
          <w:p w:rsidR="00DF798E" w:rsidRPr="002407E5" w:rsidRDefault="00DF798E" w:rsidP="00DF798E">
            <w:pPr>
              <w:jc w:val="both"/>
              <w:rPr>
                <w:rFonts w:ascii="Tahoma" w:hAnsi="Tahoma" w:cs="Tahoma"/>
              </w:rPr>
            </w:pPr>
            <w:r w:rsidRPr="002407E5">
              <w:rPr>
                <w:rFonts w:ascii="Tahoma" w:hAnsi="Tahoma" w:cs="Tahoma"/>
                <w:b/>
              </w:rPr>
              <w:t>Posición que ocupó en el proyecto</w:t>
            </w:r>
            <w:r w:rsidRPr="002407E5">
              <w:rPr>
                <w:rFonts w:ascii="Tahoma" w:hAnsi="Tahoma" w:cs="Tahoma"/>
              </w:rPr>
              <w:t>: Gerente de Proyecto.</w:t>
            </w:r>
          </w:p>
        </w:tc>
      </w:tr>
      <w:tr w:rsidR="00DF798E" w:rsidRPr="002407E5" w:rsidTr="00056DA8">
        <w:tc>
          <w:tcPr>
            <w:tcW w:w="2700" w:type="dxa"/>
          </w:tcPr>
          <w:p w:rsidR="00DF798E" w:rsidRPr="002407E5" w:rsidRDefault="00DF798E" w:rsidP="00DF798E">
            <w:pPr>
              <w:pStyle w:val="Textoindependiente"/>
              <w:rPr>
                <w:rFonts w:ascii="Tahoma" w:hAnsi="Tahoma" w:cs="Tahoma"/>
                <w:sz w:val="20"/>
              </w:rPr>
            </w:pPr>
            <w:r w:rsidRPr="002407E5">
              <w:rPr>
                <w:rFonts w:ascii="Tahoma" w:hAnsi="Tahoma" w:cs="Tahoma"/>
                <w:sz w:val="20"/>
              </w:rPr>
              <w:lastRenderedPageBreak/>
              <w:t>Declaración Jurada de fecha 26 de setiembre de 2005</w:t>
            </w:r>
            <w:r w:rsidRPr="002407E5">
              <w:rPr>
                <w:rStyle w:val="Refdenotaalpie"/>
                <w:rFonts w:ascii="Tahoma" w:hAnsi="Tahoma" w:cs="Tahoma"/>
                <w:sz w:val="20"/>
              </w:rPr>
              <w:footnoteReference w:id="13"/>
            </w:r>
            <w:r w:rsidRPr="002407E5">
              <w:rPr>
                <w:rFonts w:ascii="Tahoma" w:hAnsi="Tahoma" w:cs="Tahoma"/>
                <w:sz w:val="20"/>
              </w:rPr>
              <w:t xml:space="preserve">, Referido al Personal Propuesto-Equipo de Especialistas en Sistemas Informáticos: </w:t>
            </w:r>
            <w:r w:rsidRPr="002407E5">
              <w:rPr>
                <w:rFonts w:ascii="Tahoma" w:hAnsi="Tahoma" w:cs="Tahoma"/>
                <w:sz w:val="20"/>
                <w:u w:val="single"/>
              </w:rPr>
              <w:t xml:space="preserve">Miguel </w:t>
            </w:r>
            <w:proofErr w:type="spellStart"/>
            <w:r w:rsidRPr="002407E5">
              <w:rPr>
                <w:rFonts w:ascii="Tahoma" w:hAnsi="Tahoma" w:cs="Tahoma"/>
                <w:sz w:val="20"/>
                <w:u w:val="single"/>
              </w:rPr>
              <w:t>Vasquez</w:t>
            </w:r>
            <w:proofErr w:type="spellEnd"/>
            <w:r w:rsidRPr="002407E5">
              <w:rPr>
                <w:rFonts w:ascii="Tahoma" w:hAnsi="Tahoma" w:cs="Tahoma"/>
                <w:sz w:val="20"/>
                <w:u w:val="single"/>
              </w:rPr>
              <w:t xml:space="preserve"> </w:t>
            </w:r>
            <w:proofErr w:type="spellStart"/>
            <w:r w:rsidRPr="002407E5">
              <w:rPr>
                <w:rFonts w:ascii="Tahoma" w:hAnsi="Tahoma" w:cs="Tahoma"/>
                <w:sz w:val="20"/>
                <w:u w:val="single"/>
              </w:rPr>
              <w:t>Carhuamaca</w:t>
            </w:r>
            <w:proofErr w:type="spellEnd"/>
            <w:r w:rsidRPr="002407E5">
              <w:rPr>
                <w:rFonts w:ascii="Tahoma" w:hAnsi="Tahoma" w:cs="Tahoma"/>
                <w:sz w:val="20"/>
                <w:u w:val="single"/>
              </w:rPr>
              <w:t>.</w:t>
            </w:r>
          </w:p>
        </w:tc>
        <w:tc>
          <w:tcPr>
            <w:tcW w:w="5580" w:type="dxa"/>
          </w:tcPr>
          <w:p w:rsidR="00DF798E" w:rsidRPr="002407E5" w:rsidRDefault="00DF798E" w:rsidP="00DF798E">
            <w:pPr>
              <w:jc w:val="both"/>
              <w:rPr>
                <w:rFonts w:ascii="Tahoma" w:hAnsi="Tahoma" w:cs="Tahoma"/>
              </w:rPr>
            </w:pPr>
            <w:r w:rsidRPr="002407E5">
              <w:rPr>
                <w:rFonts w:ascii="Tahoma" w:hAnsi="Tahoma" w:cs="Tahoma"/>
                <w:b/>
              </w:rPr>
              <w:t>Firma a la que pertenece</w:t>
            </w:r>
            <w:r w:rsidRPr="002407E5">
              <w:rPr>
                <w:rFonts w:ascii="Tahoma" w:hAnsi="Tahoma" w:cs="Tahoma"/>
              </w:rPr>
              <w:t xml:space="preserve">: </w:t>
            </w:r>
            <w:proofErr w:type="spellStart"/>
            <w:r w:rsidRPr="002407E5">
              <w:rPr>
                <w:rFonts w:ascii="Tahoma" w:hAnsi="Tahoma" w:cs="Tahoma"/>
              </w:rPr>
              <w:t>Iro</w:t>
            </w:r>
            <w:proofErr w:type="spellEnd"/>
            <w:r w:rsidRPr="002407E5">
              <w:rPr>
                <w:rFonts w:ascii="Tahoma" w:hAnsi="Tahoma" w:cs="Tahoma"/>
              </w:rPr>
              <w:t xml:space="preserve"> </w:t>
            </w:r>
            <w:proofErr w:type="spellStart"/>
            <w:r w:rsidRPr="002407E5">
              <w:rPr>
                <w:rFonts w:ascii="Tahoma" w:hAnsi="Tahoma" w:cs="Tahoma"/>
              </w:rPr>
              <w:t>Systems</w:t>
            </w:r>
            <w:proofErr w:type="spellEnd"/>
            <w:r w:rsidRPr="002407E5">
              <w:rPr>
                <w:rFonts w:ascii="Tahoma" w:hAnsi="Tahoma" w:cs="Tahoma"/>
              </w:rPr>
              <w:t xml:space="preserve"> E.I.R.L.</w:t>
            </w:r>
          </w:p>
          <w:p w:rsidR="00DF798E" w:rsidRPr="002407E5" w:rsidRDefault="00DF798E" w:rsidP="00DF798E">
            <w:pPr>
              <w:jc w:val="both"/>
              <w:rPr>
                <w:rFonts w:ascii="Tahoma" w:hAnsi="Tahoma" w:cs="Tahoma"/>
                <w:lang w:val="es-PE"/>
              </w:rPr>
            </w:pPr>
            <w:r w:rsidRPr="002407E5">
              <w:rPr>
                <w:rFonts w:ascii="Tahoma" w:hAnsi="Tahoma" w:cs="Tahoma"/>
                <w:b/>
              </w:rPr>
              <w:t>Cliente</w:t>
            </w:r>
            <w:r w:rsidRPr="002407E5">
              <w:rPr>
                <w:rFonts w:ascii="Tahoma" w:hAnsi="Tahoma" w:cs="Tahoma"/>
              </w:rPr>
              <w:t xml:space="preserve">: </w:t>
            </w:r>
            <w:r w:rsidRPr="002407E5">
              <w:rPr>
                <w:rFonts w:ascii="Tahoma" w:hAnsi="Tahoma" w:cs="Tahoma"/>
                <w:lang w:val="es-PE"/>
              </w:rPr>
              <w:t>Organismo Supervisor de la Inversión en Infraestructura de Transporte de Uso Público (OSITRAN)</w:t>
            </w:r>
          </w:p>
          <w:p w:rsidR="00DF798E" w:rsidRPr="002407E5" w:rsidRDefault="00DF798E" w:rsidP="00DF798E">
            <w:pPr>
              <w:jc w:val="both"/>
              <w:rPr>
                <w:rFonts w:ascii="Tahoma" w:hAnsi="Tahoma" w:cs="Tahoma"/>
                <w:lang w:val="es-PE"/>
              </w:rPr>
            </w:pPr>
            <w:r w:rsidRPr="002407E5">
              <w:rPr>
                <w:rFonts w:ascii="Tahoma" w:hAnsi="Tahoma" w:cs="Tahoma"/>
                <w:b/>
              </w:rPr>
              <w:t>Nombre del proyecto</w:t>
            </w:r>
            <w:r w:rsidRPr="002407E5">
              <w:rPr>
                <w:rFonts w:ascii="Tahoma" w:hAnsi="Tahoma" w:cs="Tahoma"/>
              </w:rPr>
              <w:t>: Implementación de un sistema de costeo basado en actividades.</w:t>
            </w:r>
          </w:p>
          <w:p w:rsidR="00DF798E" w:rsidRPr="002407E5" w:rsidRDefault="00DF798E" w:rsidP="00DF798E">
            <w:pPr>
              <w:jc w:val="both"/>
              <w:rPr>
                <w:rFonts w:ascii="Tahoma" w:hAnsi="Tahoma" w:cs="Tahoma"/>
                <w:b/>
              </w:rPr>
            </w:pPr>
            <w:r w:rsidRPr="002407E5">
              <w:rPr>
                <w:rFonts w:ascii="Tahoma" w:hAnsi="Tahoma" w:cs="Tahoma"/>
                <w:b/>
              </w:rPr>
              <w:t>Empresa con la cual el funcionario propuesto participó en el proyecto:</w:t>
            </w:r>
          </w:p>
          <w:p w:rsidR="00DF798E" w:rsidRPr="002407E5" w:rsidRDefault="00DF798E" w:rsidP="00DF798E">
            <w:pPr>
              <w:jc w:val="both"/>
              <w:rPr>
                <w:rFonts w:ascii="Tahoma" w:hAnsi="Tahoma" w:cs="Tahoma"/>
                <w:lang w:val="en-GB"/>
              </w:rPr>
            </w:pPr>
            <w:r w:rsidRPr="002407E5">
              <w:rPr>
                <w:rFonts w:ascii="Tahoma" w:hAnsi="Tahoma" w:cs="Tahoma"/>
                <w:lang w:val="en-GB"/>
              </w:rPr>
              <w:t>Royal Systems S.A.C.</w:t>
            </w:r>
          </w:p>
          <w:p w:rsidR="00DF798E" w:rsidRPr="002407E5" w:rsidRDefault="00DF798E" w:rsidP="00DF798E">
            <w:pPr>
              <w:jc w:val="both"/>
              <w:rPr>
                <w:rFonts w:ascii="Tahoma" w:hAnsi="Tahoma" w:cs="Tahoma"/>
              </w:rPr>
            </w:pPr>
            <w:r w:rsidRPr="002407E5">
              <w:rPr>
                <w:rFonts w:ascii="Tahoma" w:hAnsi="Tahoma" w:cs="Tahoma"/>
                <w:b/>
              </w:rPr>
              <w:t>Posición que ocupó en el proyecto</w:t>
            </w:r>
            <w:r w:rsidRPr="002407E5">
              <w:rPr>
                <w:rFonts w:ascii="Tahoma" w:hAnsi="Tahoma" w:cs="Tahoma"/>
              </w:rPr>
              <w:t>: Analista programador.</w:t>
            </w:r>
          </w:p>
        </w:tc>
      </w:tr>
      <w:tr w:rsidR="00DF798E" w:rsidRPr="002407E5" w:rsidTr="00056DA8">
        <w:tc>
          <w:tcPr>
            <w:tcW w:w="2700" w:type="dxa"/>
          </w:tcPr>
          <w:p w:rsidR="00DF798E" w:rsidRPr="002407E5" w:rsidRDefault="00DF798E" w:rsidP="00DF798E">
            <w:pPr>
              <w:pStyle w:val="Textoindependiente"/>
              <w:rPr>
                <w:rFonts w:ascii="Tahoma" w:hAnsi="Tahoma" w:cs="Tahoma"/>
                <w:sz w:val="20"/>
              </w:rPr>
            </w:pPr>
            <w:r w:rsidRPr="002407E5">
              <w:rPr>
                <w:rFonts w:ascii="Tahoma" w:hAnsi="Tahoma" w:cs="Tahoma"/>
                <w:sz w:val="20"/>
              </w:rPr>
              <w:t>Declaración Jurada de fecha 26 de setiembre de 2005</w:t>
            </w:r>
            <w:r w:rsidRPr="002407E5">
              <w:rPr>
                <w:rStyle w:val="Refdenotaalpie"/>
                <w:rFonts w:ascii="Tahoma" w:hAnsi="Tahoma" w:cs="Tahoma"/>
                <w:sz w:val="20"/>
              </w:rPr>
              <w:footnoteReference w:id="14"/>
            </w:r>
            <w:r w:rsidRPr="002407E5">
              <w:rPr>
                <w:rFonts w:ascii="Tahoma" w:hAnsi="Tahoma" w:cs="Tahoma"/>
                <w:sz w:val="20"/>
              </w:rPr>
              <w:t xml:space="preserve">, Referido al Personal Propuesto-Equipo de Especialistas en Sistemas Informáticos: </w:t>
            </w:r>
            <w:r w:rsidRPr="002407E5">
              <w:rPr>
                <w:rFonts w:ascii="Tahoma" w:hAnsi="Tahoma" w:cs="Tahoma"/>
                <w:sz w:val="20"/>
                <w:u w:val="single"/>
              </w:rPr>
              <w:t xml:space="preserve">Miguel </w:t>
            </w:r>
            <w:proofErr w:type="spellStart"/>
            <w:r w:rsidRPr="002407E5">
              <w:rPr>
                <w:rFonts w:ascii="Tahoma" w:hAnsi="Tahoma" w:cs="Tahoma"/>
                <w:sz w:val="20"/>
                <w:u w:val="single"/>
              </w:rPr>
              <w:t>Vasquez</w:t>
            </w:r>
            <w:proofErr w:type="spellEnd"/>
            <w:r w:rsidRPr="002407E5">
              <w:rPr>
                <w:rFonts w:ascii="Tahoma" w:hAnsi="Tahoma" w:cs="Tahoma"/>
                <w:sz w:val="20"/>
                <w:u w:val="single"/>
              </w:rPr>
              <w:t xml:space="preserve"> </w:t>
            </w:r>
            <w:proofErr w:type="spellStart"/>
            <w:r w:rsidRPr="002407E5">
              <w:rPr>
                <w:rFonts w:ascii="Tahoma" w:hAnsi="Tahoma" w:cs="Tahoma"/>
                <w:sz w:val="20"/>
                <w:u w:val="single"/>
              </w:rPr>
              <w:t>Carhuamaca</w:t>
            </w:r>
            <w:proofErr w:type="spellEnd"/>
            <w:r w:rsidRPr="002407E5">
              <w:rPr>
                <w:rFonts w:ascii="Tahoma" w:hAnsi="Tahoma" w:cs="Tahoma"/>
                <w:sz w:val="20"/>
                <w:u w:val="single"/>
              </w:rPr>
              <w:t>.</w:t>
            </w:r>
          </w:p>
        </w:tc>
        <w:tc>
          <w:tcPr>
            <w:tcW w:w="5580" w:type="dxa"/>
          </w:tcPr>
          <w:p w:rsidR="00DF798E" w:rsidRPr="002407E5" w:rsidRDefault="00DF798E" w:rsidP="00DF798E">
            <w:pPr>
              <w:jc w:val="both"/>
              <w:rPr>
                <w:rFonts w:ascii="Tahoma" w:hAnsi="Tahoma" w:cs="Tahoma"/>
              </w:rPr>
            </w:pPr>
            <w:r w:rsidRPr="002407E5">
              <w:rPr>
                <w:rFonts w:ascii="Tahoma" w:hAnsi="Tahoma" w:cs="Tahoma"/>
                <w:b/>
              </w:rPr>
              <w:t>Firma a la que pertenece</w:t>
            </w:r>
            <w:r w:rsidRPr="002407E5">
              <w:rPr>
                <w:rFonts w:ascii="Tahoma" w:hAnsi="Tahoma" w:cs="Tahoma"/>
              </w:rPr>
              <w:t xml:space="preserve">: </w:t>
            </w:r>
            <w:proofErr w:type="spellStart"/>
            <w:r w:rsidRPr="002407E5">
              <w:rPr>
                <w:rFonts w:ascii="Tahoma" w:hAnsi="Tahoma" w:cs="Tahoma"/>
              </w:rPr>
              <w:t>Iro</w:t>
            </w:r>
            <w:proofErr w:type="spellEnd"/>
            <w:r w:rsidRPr="002407E5">
              <w:rPr>
                <w:rFonts w:ascii="Tahoma" w:hAnsi="Tahoma" w:cs="Tahoma"/>
              </w:rPr>
              <w:t xml:space="preserve"> </w:t>
            </w:r>
            <w:proofErr w:type="spellStart"/>
            <w:r w:rsidRPr="002407E5">
              <w:rPr>
                <w:rFonts w:ascii="Tahoma" w:hAnsi="Tahoma" w:cs="Tahoma"/>
              </w:rPr>
              <w:t>Systems</w:t>
            </w:r>
            <w:proofErr w:type="spellEnd"/>
            <w:r w:rsidRPr="002407E5">
              <w:rPr>
                <w:rFonts w:ascii="Tahoma" w:hAnsi="Tahoma" w:cs="Tahoma"/>
              </w:rPr>
              <w:t xml:space="preserve"> E.I.R.L.</w:t>
            </w:r>
          </w:p>
          <w:p w:rsidR="00DF798E" w:rsidRPr="002407E5" w:rsidRDefault="00DF798E" w:rsidP="00DF798E">
            <w:pPr>
              <w:jc w:val="both"/>
              <w:rPr>
                <w:rFonts w:ascii="Tahoma" w:hAnsi="Tahoma" w:cs="Tahoma"/>
              </w:rPr>
            </w:pPr>
            <w:r w:rsidRPr="002407E5">
              <w:rPr>
                <w:rFonts w:ascii="Tahoma" w:hAnsi="Tahoma" w:cs="Tahoma"/>
                <w:b/>
              </w:rPr>
              <w:t>Cliente</w:t>
            </w:r>
            <w:r w:rsidRPr="002407E5">
              <w:rPr>
                <w:rFonts w:ascii="Tahoma" w:hAnsi="Tahoma" w:cs="Tahoma"/>
              </w:rPr>
              <w:t xml:space="preserve">: Centro Médico Naval (Hospital Naval) </w:t>
            </w:r>
          </w:p>
          <w:p w:rsidR="00DF798E" w:rsidRPr="002407E5" w:rsidRDefault="00DF798E" w:rsidP="00DF798E">
            <w:pPr>
              <w:jc w:val="both"/>
              <w:rPr>
                <w:rFonts w:ascii="Tahoma" w:hAnsi="Tahoma" w:cs="Tahoma"/>
              </w:rPr>
            </w:pPr>
            <w:r w:rsidRPr="002407E5">
              <w:rPr>
                <w:rFonts w:ascii="Tahoma" w:hAnsi="Tahoma" w:cs="Tahoma"/>
                <w:b/>
              </w:rPr>
              <w:t>Nombre del proyecto</w:t>
            </w:r>
            <w:r w:rsidRPr="002407E5">
              <w:rPr>
                <w:rFonts w:ascii="Tahoma" w:hAnsi="Tahoma" w:cs="Tahoma"/>
              </w:rPr>
              <w:t xml:space="preserve">: Implementación de un sistema de costeo basado en actividades. </w:t>
            </w:r>
          </w:p>
          <w:p w:rsidR="00DF798E" w:rsidRPr="002407E5" w:rsidRDefault="00DF798E" w:rsidP="00DF798E">
            <w:pPr>
              <w:jc w:val="both"/>
              <w:rPr>
                <w:rFonts w:ascii="Tahoma" w:hAnsi="Tahoma" w:cs="Tahoma"/>
                <w:b/>
              </w:rPr>
            </w:pPr>
            <w:r w:rsidRPr="002407E5">
              <w:rPr>
                <w:rFonts w:ascii="Tahoma" w:hAnsi="Tahoma" w:cs="Tahoma"/>
                <w:b/>
              </w:rPr>
              <w:t>Empresa con la cual el funcionario propuesto participó en el proyecto:</w:t>
            </w:r>
          </w:p>
          <w:p w:rsidR="00DF798E" w:rsidRPr="002407E5" w:rsidRDefault="00DF798E" w:rsidP="00DF798E">
            <w:pPr>
              <w:jc w:val="both"/>
              <w:rPr>
                <w:rFonts w:ascii="Tahoma" w:hAnsi="Tahoma" w:cs="Tahoma"/>
                <w:lang w:val="en-GB"/>
              </w:rPr>
            </w:pPr>
            <w:r w:rsidRPr="002407E5">
              <w:rPr>
                <w:rFonts w:ascii="Tahoma" w:hAnsi="Tahoma" w:cs="Tahoma"/>
                <w:lang w:val="en-US"/>
              </w:rPr>
              <w:t xml:space="preserve">Royal </w:t>
            </w:r>
            <w:proofErr w:type="spellStart"/>
            <w:r w:rsidRPr="002407E5">
              <w:rPr>
                <w:rFonts w:ascii="Tahoma" w:hAnsi="Tahoma" w:cs="Tahoma"/>
                <w:lang w:val="en-US"/>
              </w:rPr>
              <w:t>Sy</w:t>
            </w:r>
            <w:proofErr w:type="spellEnd"/>
            <w:r w:rsidRPr="002407E5">
              <w:rPr>
                <w:rFonts w:ascii="Tahoma" w:hAnsi="Tahoma" w:cs="Tahoma"/>
                <w:lang w:val="en-GB"/>
              </w:rPr>
              <w:t>stems S.A.C.</w:t>
            </w:r>
          </w:p>
          <w:p w:rsidR="00DF798E" w:rsidRPr="002407E5" w:rsidRDefault="00DF798E" w:rsidP="00DF798E">
            <w:pPr>
              <w:jc w:val="both"/>
              <w:rPr>
                <w:rFonts w:ascii="Tahoma" w:hAnsi="Tahoma" w:cs="Tahoma"/>
              </w:rPr>
            </w:pPr>
            <w:r w:rsidRPr="002407E5">
              <w:rPr>
                <w:rFonts w:ascii="Tahoma" w:hAnsi="Tahoma" w:cs="Tahoma"/>
                <w:b/>
              </w:rPr>
              <w:t>Posición que ocupó en el proyecto</w:t>
            </w:r>
            <w:r w:rsidRPr="002407E5">
              <w:rPr>
                <w:rFonts w:ascii="Tahoma" w:hAnsi="Tahoma" w:cs="Tahoma"/>
              </w:rPr>
              <w:t>: Analista programador.</w:t>
            </w:r>
          </w:p>
        </w:tc>
      </w:tr>
    </w:tbl>
    <w:p w:rsidR="00DF798E" w:rsidRPr="002407E5" w:rsidRDefault="00DF798E" w:rsidP="00DF798E">
      <w:pPr>
        <w:jc w:val="both"/>
        <w:rPr>
          <w:rFonts w:ascii="Tahoma" w:hAnsi="Tahoma" w:cs="Tahoma"/>
          <w:color w:val="0000FF"/>
        </w:rPr>
      </w:pPr>
    </w:p>
    <w:p w:rsidR="00DF798E" w:rsidRPr="002407E5" w:rsidRDefault="00DF798E" w:rsidP="00DF798E">
      <w:pPr>
        <w:ind w:left="454"/>
        <w:jc w:val="both"/>
        <w:rPr>
          <w:rFonts w:ascii="Tahoma" w:hAnsi="Tahoma" w:cs="Tahoma"/>
        </w:rPr>
      </w:pPr>
      <w:r w:rsidRPr="002407E5">
        <w:rPr>
          <w:rFonts w:ascii="Tahoma" w:hAnsi="Tahoma" w:cs="Tahoma"/>
        </w:rPr>
        <w:t xml:space="preserve">Asimismo, emplazó al Consorcio integrado por las empresas </w:t>
      </w:r>
      <w:proofErr w:type="spellStart"/>
      <w:r w:rsidRPr="002407E5">
        <w:rPr>
          <w:rFonts w:ascii="Tahoma" w:hAnsi="Tahoma" w:cs="Tahoma"/>
          <w:lang w:val="es-PE"/>
        </w:rPr>
        <w:t>Avilan</w:t>
      </w:r>
      <w:proofErr w:type="spellEnd"/>
      <w:r w:rsidRPr="002407E5">
        <w:rPr>
          <w:rFonts w:ascii="Tahoma" w:hAnsi="Tahoma" w:cs="Tahoma"/>
          <w:lang w:val="es-PE"/>
        </w:rPr>
        <w:t xml:space="preserve"> Santos </w:t>
      </w:r>
      <w:proofErr w:type="spellStart"/>
      <w:r w:rsidRPr="002407E5">
        <w:rPr>
          <w:rFonts w:ascii="Tahoma" w:hAnsi="Tahoma" w:cs="Tahoma"/>
          <w:lang w:val="es-PE"/>
        </w:rPr>
        <w:t>Solution</w:t>
      </w:r>
      <w:proofErr w:type="spellEnd"/>
      <w:r w:rsidRPr="002407E5">
        <w:rPr>
          <w:rFonts w:ascii="Tahoma" w:hAnsi="Tahoma" w:cs="Tahoma"/>
          <w:lang w:val="es-PE"/>
        </w:rPr>
        <w:t xml:space="preserve">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w:t>
      </w:r>
      <w:r w:rsidRPr="002407E5">
        <w:rPr>
          <w:rFonts w:ascii="Tahoma" w:hAnsi="Tahoma" w:cs="Tahoma"/>
        </w:rPr>
        <w:t xml:space="preserve"> para que dentro del plazo de diez días cumpla con presentar su escrito de descargos</w:t>
      </w:r>
      <w:r w:rsidRPr="002407E5">
        <w:rPr>
          <w:rStyle w:val="Refdenotaalpie"/>
          <w:rFonts w:ascii="Tahoma" w:hAnsi="Tahoma" w:cs="Tahoma"/>
        </w:rPr>
        <w:footnoteReference w:id="15"/>
      </w:r>
      <w:r w:rsidRPr="002407E5">
        <w:rPr>
          <w:rFonts w:ascii="Tahoma" w:hAnsi="Tahoma" w:cs="Tahoma"/>
        </w:rPr>
        <w:t>.</w:t>
      </w:r>
    </w:p>
    <w:p w:rsidR="00DF798E" w:rsidRPr="002407E5" w:rsidRDefault="00DF798E" w:rsidP="00DF798E">
      <w:pPr>
        <w:jc w:val="both"/>
        <w:rPr>
          <w:rFonts w:ascii="Tahoma" w:hAnsi="Tahoma" w:cs="Tahoma"/>
        </w:rPr>
      </w:pPr>
    </w:p>
    <w:p w:rsidR="00DF798E" w:rsidRPr="002407E5" w:rsidRDefault="00DF798E" w:rsidP="00DF798E">
      <w:pPr>
        <w:numPr>
          <w:ilvl w:val="0"/>
          <w:numId w:val="4"/>
        </w:numPr>
        <w:jc w:val="both"/>
        <w:rPr>
          <w:rFonts w:ascii="Tahoma" w:hAnsi="Tahoma" w:cs="Tahoma"/>
        </w:rPr>
      </w:pPr>
      <w:r w:rsidRPr="002407E5">
        <w:rPr>
          <w:rFonts w:ascii="Tahoma" w:hAnsi="Tahoma" w:cs="Tahoma"/>
        </w:rPr>
        <w:t xml:space="preserve">El 23 de marzo de 2003, la empresa </w:t>
      </w:r>
      <w:proofErr w:type="spellStart"/>
      <w:r w:rsidRPr="002407E5">
        <w:rPr>
          <w:rFonts w:ascii="Tahoma" w:hAnsi="Tahoma" w:cs="Tahoma"/>
        </w:rPr>
        <w:t>Iro</w:t>
      </w:r>
      <w:proofErr w:type="spellEnd"/>
      <w:r w:rsidRPr="002407E5">
        <w:rPr>
          <w:rFonts w:ascii="Tahoma" w:hAnsi="Tahoma" w:cs="Tahoma"/>
        </w:rPr>
        <w:t xml:space="preserve"> </w:t>
      </w:r>
      <w:proofErr w:type="spellStart"/>
      <w:r w:rsidRPr="002407E5">
        <w:rPr>
          <w:rFonts w:ascii="Tahoma" w:hAnsi="Tahoma" w:cs="Tahoma"/>
        </w:rPr>
        <w:t>Systems</w:t>
      </w:r>
      <w:proofErr w:type="spellEnd"/>
      <w:r w:rsidRPr="002407E5">
        <w:rPr>
          <w:rFonts w:ascii="Tahoma" w:hAnsi="Tahoma" w:cs="Tahoma"/>
        </w:rPr>
        <w:t xml:space="preserve"> E.I.R.L. presentó su escrito de descargos, manifestando lo siguiente:</w:t>
      </w:r>
    </w:p>
    <w:p w:rsidR="00DF798E" w:rsidRPr="002407E5" w:rsidRDefault="00DF798E" w:rsidP="00DF798E">
      <w:pPr>
        <w:jc w:val="both"/>
        <w:rPr>
          <w:rFonts w:ascii="Tahoma" w:hAnsi="Tahoma" w:cs="Tahoma"/>
        </w:rPr>
      </w:pPr>
    </w:p>
    <w:p w:rsidR="00DF798E" w:rsidRPr="002407E5" w:rsidRDefault="00DF798E" w:rsidP="00DF798E">
      <w:pPr>
        <w:numPr>
          <w:ilvl w:val="0"/>
          <w:numId w:val="5"/>
        </w:numPr>
        <w:jc w:val="both"/>
        <w:rPr>
          <w:rFonts w:ascii="Tahoma" w:hAnsi="Tahoma" w:cs="Tahoma"/>
        </w:rPr>
      </w:pPr>
      <w:r w:rsidRPr="002407E5">
        <w:rPr>
          <w:rFonts w:ascii="Tahoma" w:hAnsi="Tahoma" w:cs="Tahoma"/>
        </w:rPr>
        <w:t>Que el contrato celebrado con motivo de la Adjudicación de Menor Cuantía N</w:t>
      </w:r>
      <w:proofErr w:type="gramStart"/>
      <w:r w:rsidRPr="002407E5">
        <w:rPr>
          <w:rFonts w:ascii="Tahoma" w:hAnsi="Tahoma" w:cs="Tahoma"/>
        </w:rPr>
        <w:t>.º</w:t>
      </w:r>
      <w:proofErr w:type="gramEnd"/>
      <w:r w:rsidRPr="002407E5">
        <w:rPr>
          <w:rFonts w:ascii="Tahoma" w:hAnsi="Tahoma" w:cs="Tahoma"/>
        </w:rPr>
        <w:t xml:space="preserve"> 734-2005-ENAPU S.A./TPC a la fecha no existe, debido a que dicho contrato fue resuelto de mutuo acuerdo.</w:t>
      </w:r>
    </w:p>
    <w:p w:rsidR="00DF798E" w:rsidRPr="002407E5" w:rsidRDefault="00DF798E" w:rsidP="00DF798E">
      <w:pPr>
        <w:numPr>
          <w:ilvl w:val="0"/>
          <w:numId w:val="5"/>
        </w:numPr>
        <w:jc w:val="both"/>
        <w:rPr>
          <w:rFonts w:ascii="Tahoma" w:hAnsi="Tahoma" w:cs="Tahoma"/>
        </w:rPr>
      </w:pPr>
      <w:r w:rsidRPr="002407E5">
        <w:rPr>
          <w:rFonts w:ascii="Tahoma" w:hAnsi="Tahoma" w:cs="Tahoma"/>
        </w:rPr>
        <w:t xml:space="preserve">En el Consorcio, la empresa </w:t>
      </w:r>
      <w:proofErr w:type="spellStart"/>
      <w:r w:rsidRPr="002407E5">
        <w:rPr>
          <w:rFonts w:ascii="Tahoma" w:hAnsi="Tahoma" w:cs="Tahoma"/>
        </w:rPr>
        <w:t>Avilan</w:t>
      </w:r>
      <w:proofErr w:type="spellEnd"/>
      <w:r w:rsidRPr="002407E5">
        <w:rPr>
          <w:rFonts w:ascii="Tahoma" w:hAnsi="Tahoma" w:cs="Tahoma"/>
        </w:rPr>
        <w:t xml:space="preserve"> Santos </w:t>
      </w:r>
      <w:proofErr w:type="spellStart"/>
      <w:r w:rsidRPr="002407E5">
        <w:rPr>
          <w:rFonts w:ascii="Tahoma" w:hAnsi="Tahoma" w:cs="Tahoma"/>
        </w:rPr>
        <w:t>Solutions</w:t>
      </w:r>
      <w:proofErr w:type="spellEnd"/>
      <w:r w:rsidRPr="002407E5">
        <w:rPr>
          <w:rFonts w:ascii="Tahoma" w:hAnsi="Tahoma" w:cs="Tahoma"/>
        </w:rPr>
        <w:t xml:space="preserve">, con amplia experiencia en consultoría para la implantación de sistemas de costeo ABC en el sector portuario, seria la empresa líder, responsable de dotar toda su experiencia para cubrir los criterios de calificación REFERIDOS AL POSTOR y proporcionar al personal de mayor jerarquía del proyecto para cubrir los criterios de calificación REFERIDOS AL PERSONAL PROPUESTO. Dicha empresa sería responsable de efectuar las inversiones necesarias para la </w:t>
      </w:r>
      <w:r w:rsidRPr="002407E5">
        <w:rPr>
          <w:rFonts w:ascii="Tahoma" w:hAnsi="Tahoma" w:cs="Tahoma"/>
        </w:rPr>
        <w:lastRenderedPageBreak/>
        <w:t xml:space="preserve">provisión del software de Costeo Spring ABC, de propiedad de la empresa Royal </w:t>
      </w:r>
      <w:proofErr w:type="spellStart"/>
      <w:r w:rsidRPr="002407E5">
        <w:rPr>
          <w:rFonts w:ascii="Tahoma" w:hAnsi="Tahoma" w:cs="Tahoma"/>
        </w:rPr>
        <w:t>Systems</w:t>
      </w:r>
      <w:proofErr w:type="spellEnd"/>
      <w:r w:rsidRPr="002407E5">
        <w:rPr>
          <w:rFonts w:ascii="Tahoma" w:hAnsi="Tahoma" w:cs="Tahoma"/>
        </w:rPr>
        <w:t xml:space="preserve"> S.A.C.</w:t>
      </w:r>
    </w:p>
    <w:p w:rsidR="00DF798E" w:rsidRPr="002407E5" w:rsidRDefault="00DF798E" w:rsidP="00DF798E">
      <w:pPr>
        <w:ind w:left="708"/>
        <w:jc w:val="both"/>
        <w:rPr>
          <w:rFonts w:ascii="Tahoma" w:hAnsi="Tahoma" w:cs="Tahoma"/>
        </w:rPr>
      </w:pPr>
      <w:r w:rsidRPr="002407E5">
        <w:rPr>
          <w:rFonts w:ascii="Tahoma" w:hAnsi="Tahoma" w:cs="Tahoma"/>
        </w:rPr>
        <w:t xml:space="preserve">La empresa </w:t>
      </w:r>
      <w:proofErr w:type="spellStart"/>
      <w:r w:rsidRPr="002407E5">
        <w:rPr>
          <w:rFonts w:ascii="Tahoma" w:hAnsi="Tahoma" w:cs="Tahoma"/>
        </w:rPr>
        <w:t>Iro</w:t>
      </w:r>
      <w:proofErr w:type="spellEnd"/>
      <w:r w:rsidRPr="002407E5">
        <w:rPr>
          <w:rFonts w:ascii="Tahoma" w:hAnsi="Tahoma" w:cs="Tahoma"/>
        </w:rPr>
        <w:t xml:space="preserve"> </w:t>
      </w:r>
      <w:proofErr w:type="spellStart"/>
      <w:r w:rsidRPr="002407E5">
        <w:rPr>
          <w:rFonts w:ascii="Tahoma" w:hAnsi="Tahoma" w:cs="Tahoma"/>
        </w:rPr>
        <w:t>Systems</w:t>
      </w:r>
      <w:proofErr w:type="spellEnd"/>
      <w:r w:rsidRPr="002407E5">
        <w:rPr>
          <w:rFonts w:ascii="Tahoma" w:hAnsi="Tahoma" w:cs="Tahoma"/>
        </w:rPr>
        <w:t xml:space="preserve"> E.I.R.L., sería responsable de efectuar la representación del consorcio y de proporcionar el personal especializado en la instalación y puesta en operación del software de costeo SPRING ABC y de esta manera complementar los criterios de calificación REFERIDOS AL PERSONAL PROPUESTO.  </w:t>
      </w:r>
    </w:p>
    <w:p w:rsidR="00DF798E" w:rsidRPr="002407E5" w:rsidRDefault="00DF798E" w:rsidP="00DF798E">
      <w:pPr>
        <w:numPr>
          <w:ilvl w:val="0"/>
          <w:numId w:val="5"/>
        </w:numPr>
        <w:jc w:val="both"/>
        <w:rPr>
          <w:rFonts w:ascii="Tahoma" w:hAnsi="Tahoma" w:cs="Tahoma"/>
        </w:rPr>
      </w:pPr>
      <w:r w:rsidRPr="002407E5">
        <w:rPr>
          <w:rFonts w:ascii="Tahoma" w:hAnsi="Tahoma" w:cs="Tahoma"/>
        </w:rPr>
        <w:t xml:space="preserve">Que el porcentaje de participación de cada integrante del Consorcio es: </w:t>
      </w:r>
      <w:proofErr w:type="spellStart"/>
      <w:r w:rsidRPr="002407E5">
        <w:rPr>
          <w:rFonts w:ascii="Tahoma" w:hAnsi="Tahoma" w:cs="Tahoma"/>
        </w:rPr>
        <w:t>Avilan</w:t>
      </w:r>
      <w:proofErr w:type="spellEnd"/>
      <w:r w:rsidRPr="002407E5">
        <w:rPr>
          <w:rFonts w:ascii="Tahoma" w:hAnsi="Tahoma" w:cs="Tahoma"/>
        </w:rPr>
        <w:t xml:space="preserve"> Santos </w:t>
      </w:r>
      <w:proofErr w:type="spellStart"/>
      <w:r w:rsidRPr="002407E5">
        <w:rPr>
          <w:rFonts w:ascii="Tahoma" w:hAnsi="Tahoma" w:cs="Tahoma"/>
        </w:rPr>
        <w:t>Solutions</w:t>
      </w:r>
      <w:proofErr w:type="spellEnd"/>
      <w:r w:rsidRPr="002407E5">
        <w:rPr>
          <w:rFonts w:ascii="Tahoma" w:hAnsi="Tahoma" w:cs="Tahoma"/>
        </w:rPr>
        <w:t xml:space="preserve"> 95% e </w:t>
      </w:r>
      <w:proofErr w:type="spellStart"/>
      <w:r w:rsidRPr="002407E5">
        <w:rPr>
          <w:rFonts w:ascii="Tahoma" w:hAnsi="Tahoma" w:cs="Tahoma"/>
        </w:rPr>
        <w:t>Iro</w:t>
      </w:r>
      <w:proofErr w:type="spellEnd"/>
      <w:r w:rsidRPr="002407E5">
        <w:rPr>
          <w:rFonts w:ascii="Tahoma" w:hAnsi="Tahoma" w:cs="Tahoma"/>
        </w:rPr>
        <w:t xml:space="preserve"> </w:t>
      </w:r>
      <w:proofErr w:type="spellStart"/>
      <w:r w:rsidRPr="002407E5">
        <w:rPr>
          <w:rFonts w:ascii="Tahoma" w:hAnsi="Tahoma" w:cs="Tahoma"/>
        </w:rPr>
        <w:t>Systems</w:t>
      </w:r>
      <w:proofErr w:type="spellEnd"/>
      <w:r w:rsidRPr="002407E5">
        <w:rPr>
          <w:rFonts w:ascii="Tahoma" w:hAnsi="Tahoma" w:cs="Tahoma"/>
        </w:rPr>
        <w:t xml:space="preserve"> E.I.R.L. 5%.</w:t>
      </w:r>
    </w:p>
    <w:p w:rsidR="00DF798E" w:rsidRPr="002407E5" w:rsidRDefault="00DF798E" w:rsidP="00DF798E">
      <w:pPr>
        <w:numPr>
          <w:ilvl w:val="0"/>
          <w:numId w:val="5"/>
        </w:numPr>
        <w:jc w:val="both"/>
        <w:rPr>
          <w:rFonts w:ascii="Tahoma" w:hAnsi="Tahoma" w:cs="Tahoma"/>
        </w:rPr>
      </w:pPr>
      <w:r w:rsidRPr="002407E5">
        <w:rPr>
          <w:rFonts w:ascii="Tahoma" w:hAnsi="Tahoma" w:cs="Tahoma"/>
        </w:rPr>
        <w:t xml:space="preserve">La Entidad ha incurrido en error al considerar como prueba de supuesta infracción el hecho de haber presentado a las mismas personas que también fueron presentadas en un proceso anterior por el Consorcio </w:t>
      </w:r>
      <w:proofErr w:type="spellStart"/>
      <w:r w:rsidRPr="002407E5">
        <w:rPr>
          <w:rFonts w:ascii="Tahoma" w:hAnsi="Tahoma" w:cs="Tahoma"/>
        </w:rPr>
        <w:t>Background</w:t>
      </w:r>
      <w:proofErr w:type="spellEnd"/>
      <w:r w:rsidRPr="002407E5">
        <w:rPr>
          <w:rFonts w:ascii="Tahoma" w:hAnsi="Tahoma" w:cs="Tahoma"/>
        </w:rPr>
        <w:t xml:space="preserve"> Consultores-</w:t>
      </w:r>
      <w:proofErr w:type="spellStart"/>
      <w:r w:rsidRPr="002407E5">
        <w:rPr>
          <w:rFonts w:ascii="Tahoma" w:hAnsi="Tahoma" w:cs="Tahoma"/>
        </w:rPr>
        <w:t>Avilan</w:t>
      </w:r>
      <w:proofErr w:type="spellEnd"/>
      <w:r w:rsidRPr="002407E5">
        <w:rPr>
          <w:rFonts w:ascii="Tahoma" w:hAnsi="Tahoma" w:cs="Tahoma"/>
        </w:rPr>
        <w:t xml:space="preserve"> Santos </w:t>
      </w:r>
      <w:proofErr w:type="spellStart"/>
      <w:r w:rsidRPr="002407E5">
        <w:rPr>
          <w:rFonts w:ascii="Tahoma" w:hAnsi="Tahoma" w:cs="Tahoma"/>
        </w:rPr>
        <w:t>Solutions</w:t>
      </w:r>
      <w:proofErr w:type="spellEnd"/>
      <w:r w:rsidRPr="002407E5">
        <w:rPr>
          <w:rFonts w:ascii="Tahoma" w:hAnsi="Tahoma" w:cs="Tahoma"/>
        </w:rPr>
        <w:t xml:space="preserve">, por cuanto los señores Luis Arévalo Rodríguez y Miguel </w:t>
      </w:r>
      <w:proofErr w:type="spellStart"/>
      <w:r w:rsidRPr="002407E5">
        <w:rPr>
          <w:rFonts w:ascii="Tahoma" w:hAnsi="Tahoma" w:cs="Tahoma"/>
        </w:rPr>
        <w:t>Vasquez</w:t>
      </w:r>
      <w:proofErr w:type="spellEnd"/>
      <w:r w:rsidRPr="002407E5">
        <w:rPr>
          <w:rFonts w:ascii="Tahoma" w:hAnsi="Tahoma" w:cs="Tahoma"/>
        </w:rPr>
        <w:t xml:space="preserve"> </w:t>
      </w:r>
      <w:proofErr w:type="spellStart"/>
      <w:r w:rsidRPr="002407E5">
        <w:rPr>
          <w:rFonts w:ascii="Tahoma" w:hAnsi="Tahoma" w:cs="Tahoma"/>
        </w:rPr>
        <w:t>Carhuamaca</w:t>
      </w:r>
      <w:proofErr w:type="spellEnd"/>
      <w:r w:rsidRPr="002407E5">
        <w:rPr>
          <w:rFonts w:ascii="Tahoma" w:hAnsi="Tahoma" w:cs="Tahoma"/>
        </w:rPr>
        <w:t xml:space="preserve"> son profesionales independientes que tienen el derecho de ser contratados por cualquier empresa que requiera sus servicios, tal como lo consagra la Constitución. El hecho que </w:t>
      </w:r>
      <w:proofErr w:type="spellStart"/>
      <w:r w:rsidRPr="002407E5">
        <w:rPr>
          <w:rFonts w:ascii="Tahoma" w:hAnsi="Tahoma" w:cs="Tahoma"/>
        </w:rPr>
        <w:t>Background</w:t>
      </w:r>
      <w:proofErr w:type="spellEnd"/>
      <w:r w:rsidRPr="002407E5">
        <w:rPr>
          <w:rFonts w:ascii="Tahoma" w:hAnsi="Tahoma" w:cs="Tahoma"/>
        </w:rPr>
        <w:t xml:space="preserve"> Consultores e </w:t>
      </w:r>
      <w:proofErr w:type="spellStart"/>
      <w:r w:rsidRPr="002407E5">
        <w:rPr>
          <w:rFonts w:ascii="Tahoma" w:hAnsi="Tahoma" w:cs="Tahoma"/>
        </w:rPr>
        <w:t>Iro</w:t>
      </w:r>
      <w:proofErr w:type="spellEnd"/>
      <w:r w:rsidRPr="002407E5">
        <w:rPr>
          <w:rFonts w:ascii="Tahoma" w:hAnsi="Tahoma" w:cs="Tahoma"/>
        </w:rPr>
        <w:t xml:space="preserve"> </w:t>
      </w:r>
      <w:proofErr w:type="spellStart"/>
      <w:r w:rsidRPr="002407E5">
        <w:rPr>
          <w:rFonts w:ascii="Tahoma" w:hAnsi="Tahoma" w:cs="Tahoma"/>
        </w:rPr>
        <w:t>Systems</w:t>
      </w:r>
      <w:proofErr w:type="spellEnd"/>
      <w:r w:rsidRPr="002407E5">
        <w:rPr>
          <w:rFonts w:ascii="Tahoma" w:hAnsi="Tahoma" w:cs="Tahoma"/>
        </w:rPr>
        <w:t xml:space="preserve"> E.I.R.L. hayan presentado a dichas personas como personal propuesto en procesos distintos, no implica que hayan falseado la documentación presentada, sino que dichos profesionales iban a ser contratados para participar en la ejecución del proyecto de Implementación del sistema de Costeo ABC de la Entidad, en razón de su experiencia y de las recomendaciones recibidas de parte de la empresa Royal </w:t>
      </w:r>
      <w:proofErr w:type="spellStart"/>
      <w:r w:rsidRPr="002407E5">
        <w:rPr>
          <w:rFonts w:ascii="Tahoma" w:hAnsi="Tahoma" w:cs="Tahoma"/>
        </w:rPr>
        <w:t>Systems</w:t>
      </w:r>
      <w:proofErr w:type="spellEnd"/>
      <w:r w:rsidRPr="002407E5">
        <w:rPr>
          <w:rFonts w:ascii="Tahoma" w:hAnsi="Tahoma" w:cs="Tahoma"/>
        </w:rPr>
        <w:t xml:space="preserve"> S.A.C., empresa a la que habían prestado servicios en proyectos similares de implementación de sistema de costeo ABS. </w:t>
      </w:r>
    </w:p>
    <w:p w:rsidR="00DF798E" w:rsidRPr="002407E5" w:rsidRDefault="00DF798E" w:rsidP="00DF798E">
      <w:pPr>
        <w:numPr>
          <w:ilvl w:val="0"/>
          <w:numId w:val="5"/>
        </w:numPr>
        <w:jc w:val="both"/>
        <w:rPr>
          <w:rFonts w:ascii="Tahoma" w:hAnsi="Tahoma" w:cs="Tahoma"/>
        </w:rPr>
      </w:pPr>
      <w:r w:rsidRPr="002407E5">
        <w:rPr>
          <w:rFonts w:ascii="Tahoma" w:hAnsi="Tahoma" w:cs="Tahoma"/>
        </w:rPr>
        <w:t xml:space="preserve">La Entidad ha incurrido en error al cursar las comunicaciones a </w:t>
      </w:r>
      <w:r w:rsidRPr="002407E5">
        <w:rPr>
          <w:rFonts w:ascii="Tahoma" w:hAnsi="Tahoma" w:cs="Tahoma"/>
          <w:lang w:val="es-PE"/>
        </w:rPr>
        <w:t xml:space="preserve">Organismo Supervisor de la Inversión en Infraestructura de Transporte de Uso Público (OSITRAN), Centro Médico Naval y </w:t>
      </w:r>
      <w:proofErr w:type="spellStart"/>
      <w:r w:rsidRPr="002407E5">
        <w:rPr>
          <w:rFonts w:ascii="Tahoma" w:hAnsi="Tahoma" w:cs="Tahoma"/>
          <w:lang w:val="es-PE"/>
        </w:rPr>
        <w:t>Famesa</w:t>
      </w:r>
      <w:proofErr w:type="spellEnd"/>
      <w:r w:rsidRPr="002407E5">
        <w:rPr>
          <w:rFonts w:ascii="Tahoma" w:hAnsi="Tahoma" w:cs="Tahoma"/>
          <w:lang w:val="es-PE"/>
        </w:rPr>
        <w:t xml:space="preserve"> Explosivos S.A.C., solicitando información respecto a si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 o </w:t>
      </w:r>
      <w:proofErr w:type="spellStart"/>
      <w:r w:rsidRPr="002407E5">
        <w:rPr>
          <w:rFonts w:ascii="Tahoma" w:hAnsi="Tahoma" w:cs="Tahoma"/>
          <w:lang w:val="es-PE"/>
        </w:rPr>
        <w:t>Background</w:t>
      </w:r>
      <w:proofErr w:type="spellEnd"/>
      <w:r w:rsidRPr="002407E5">
        <w:rPr>
          <w:rFonts w:ascii="Tahoma" w:hAnsi="Tahoma" w:cs="Tahoma"/>
          <w:lang w:val="es-PE"/>
        </w:rPr>
        <w:t xml:space="preserve"> Consultores hubieran brindado o suministrado algún tipo de bien o servicio, por cuanto en su propuesta indicaron que la documentación obrante a fojas 51 a 65, corresponde a la experiencia del personal propuesto, no a su experiencia como empresa.</w:t>
      </w:r>
    </w:p>
    <w:p w:rsidR="00DF798E" w:rsidRPr="002407E5" w:rsidRDefault="00DF798E" w:rsidP="00DF798E">
      <w:pPr>
        <w:numPr>
          <w:ilvl w:val="0"/>
          <w:numId w:val="5"/>
        </w:numPr>
        <w:jc w:val="both"/>
        <w:rPr>
          <w:rFonts w:ascii="Tahoma" w:hAnsi="Tahoma" w:cs="Tahoma"/>
        </w:rPr>
      </w:pPr>
      <w:r w:rsidRPr="002407E5">
        <w:rPr>
          <w:rFonts w:ascii="Tahoma" w:hAnsi="Tahoma" w:cs="Tahoma"/>
          <w:lang w:val="es-PE"/>
        </w:rPr>
        <w:t xml:space="preserve">Con relación al supuesto certificado falso correspondiente a la empresa </w:t>
      </w:r>
      <w:proofErr w:type="spellStart"/>
      <w:r w:rsidRPr="002407E5">
        <w:rPr>
          <w:rFonts w:ascii="Tahoma" w:hAnsi="Tahoma" w:cs="Tahoma"/>
          <w:lang w:val="es-PE"/>
        </w:rPr>
        <w:t>Avilan</w:t>
      </w:r>
      <w:proofErr w:type="spellEnd"/>
      <w:r w:rsidRPr="002407E5">
        <w:rPr>
          <w:rFonts w:ascii="Tahoma" w:hAnsi="Tahoma" w:cs="Tahoma"/>
          <w:lang w:val="es-PE"/>
        </w:rPr>
        <w:t xml:space="preserve"> Santos </w:t>
      </w:r>
      <w:proofErr w:type="spellStart"/>
      <w:r w:rsidRPr="002407E5">
        <w:rPr>
          <w:rFonts w:ascii="Tahoma" w:hAnsi="Tahoma" w:cs="Tahoma"/>
          <w:lang w:val="es-PE"/>
        </w:rPr>
        <w:t>Solutions</w:t>
      </w:r>
      <w:proofErr w:type="spellEnd"/>
      <w:r w:rsidRPr="002407E5">
        <w:rPr>
          <w:rFonts w:ascii="Tahoma" w:hAnsi="Tahoma" w:cs="Tahoma"/>
          <w:lang w:val="es-PE"/>
        </w:rPr>
        <w:t xml:space="preserve"> con la empresa UNIDELCA, no les corresponde pronunciarse, por cuanto a la fecha no mantienen ninguna relación o colaboración con la empresa  </w:t>
      </w:r>
      <w:proofErr w:type="spellStart"/>
      <w:r w:rsidRPr="002407E5">
        <w:rPr>
          <w:rFonts w:ascii="Tahoma" w:hAnsi="Tahoma" w:cs="Tahoma"/>
          <w:lang w:val="es-PE"/>
        </w:rPr>
        <w:t>Avilan</w:t>
      </w:r>
      <w:proofErr w:type="spellEnd"/>
      <w:r w:rsidRPr="002407E5">
        <w:rPr>
          <w:rFonts w:ascii="Tahoma" w:hAnsi="Tahoma" w:cs="Tahoma"/>
          <w:lang w:val="es-PE"/>
        </w:rPr>
        <w:t xml:space="preserve"> Santos </w:t>
      </w:r>
      <w:proofErr w:type="spellStart"/>
      <w:r w:rsidRPr="002407E5">
        <w:rPr>
          <w:rFonts w:ascii="Tahoma" w:hAnsi="Tahoma" w:cs="Tahoma"/>
          <w:lang w:val="es-PE"/>
        </w:rPr>
        <w:t>Solutions</w:t>
      </w:r>
      <w:proofErr w:type="spellEnd"/>
      <w:r w:rsidRPr="002407E5">
        <w:rPr>
          <w:rFonts w:ascii="Tahoma" w:hAnsi="Tahoma" w:cs="Tahoma"/>
          <w:lang w:val="es-PE"/>
        </w:rPr>
        <w:t>.</w:t>
      </w:r>
    </w:p>
    <w:p w:rsidR="00DF798E" w:rsidRPr="002407E5" w:rsidRDefault="00DF798E" w:rsidP="00DF798E">
      <w:pPr>
        <w:jc w:val="both"/>
        <w:rPr>
          <w:rFonts w:ascii="Tahoma" w:hAnsi="Tahoma" w:cs="Tahoma"/>
        </w:rPr>
      </w:pPr>
    </w:p>
    <w:p w:rsidR="00DF798E" w:rsidRPr="002407E5" w:rsidRDefault="00DF798E" w:rsidP="00DF798E">
      <w:pPr>
        <w:numPr>
          <w:ilvl w:val="0"/>
          <w:numId w:val="4"/>
        </w:numPr>
        <w:jc w:val="both"/>
        <w:rPr>
          <w:rFonts w:ascii="Tahoma" w:hAnsi="Tahoma" w:cs="Tahoma"/>
          <w:color w:val="FF0000"/>
        </w:rPr>
      </w:pPr>
      <w:r w:rsidRPr="002407E5">
        <w:rPr>
          <w:rFonts w:ascii="Tahoma" w:hAnsi="Tahoma" w:cs="Tahoma"/>
        </w:rPr>
        <w:t>El 23 de abril de 2007, se dispuso remitir el expediente a la Tercera Sala del Tribunal para que resuelva.</w:t>
      </w:r>
    </w:p>
    <w:p w:rsidR="00DF798E" w:rsidRPr="002407E5" w:rsidRDefault="00DF798E" w:rsidP="00DF798E">
      <w:pPr>
        <w:jc w:val="both"/>
        <w:rPr>
          <w:rFonts w:ascii="Tahoma" w:hAnsi="Tahoma" w:cs="Tahoma"/>
        </w:rPr>
      </w:pPr>
    </w:p>
    <w:p w:rsidR="00DF798E" w:rsidRPr="002407E5" w:rsidRDefault="00DF798E" w:rsidP="00DF798E">
      <w:pPr>
        <w:numPr>
          <w:ilvl w:val="0"/>
          <w:numId w:val="4"/>
        </w:numPr>
        <w:jc w:val="both"/>
        <w:rPr>
          <w:rFonts w:ascii="Tahoma" w:hAnsi="Tahoma" w:cs="Tahoma"/>
          <w:color w:val="FF0000"/>
        </w:rPr>
      </w:pPr>
      <w:r w:rsidRPr="002407E5">
        <w:rPr>
          <w:rFonts w:ascii="Tahoma" w:hAnsi="Tahoma" w:cs="Tahoma"/>
        </w:rPr>
        <w:t xml:space="preserve">El 20 de setiembre de 2007, la Tercera Sala del Tribunal requirió información adicional al </w:t>
      </w:r>
      <w:r w:rsidRPr="002407E5">
        <w:rPr>
          <w:rFonts w:ascii="Tahoma" w:hAnsi="Tahoma" w:cs="Tahoma"/>
          <w:lang w:val="es-PE"/>
        </w:rPr>
        <w:t xml:space="preserve">Organismo Supervisor de la Inversión en Infraestructura de Transporte de Uso Público (OSITRAN), </w:t>
      </w:r>
      <w:proofErr w:type="spellStart"/>
      <w:r w:rsidRPr="002407E5">
        <w:rPr>
          <w:rFonts w:ascii="Tahoma" w:hAnsi="Tahoma" w:cs="Tahoma"/>
        </w:rPr>
        <w:t>Famesa</w:t>
      </w:r>
      <w:proofErr w:type="spellEnd"/>
      <w:r w:rsidRPr="002407E5">
        <w:rPr>
          <w:rFonts w:ascii="Tahoma" w:hAnsi="Tahoma" w:cs="Tahoma"/>
        </w:rPr>
        <w:t xml:space="preserve"> Explosivos S.A.C. y </w:t>
      </w:r>
      <w:r w:rsidRPr="002407E5">
        <w:rPr>
          <w:rFonts w:ascii="Tahoma" w:hAnsi="Tahoma" w:cs="Tahoma"/>
          <w:lang w:val="es-PE"/>
        </w:rPr>
        <w:t>Centro de Salud y Centro Médico Naval “Cirujano Mayor Santiago Távara”.</w:t>
      </w:r>
    </w:p>
    <w:p w:rsidR="00DF798E" w:rsidRPr="002407E5" w:rsidRDefault="00DF798E" w:rsidP="00DF798E">
      <w:pPr>
        <w:jc w:val="both"/>
        <w:rPr>
          <w:rFonts w:ascii="Tahoma" w:hAnsi="Tahoma" w:cs="Tahoma"/>
          <w:color w:val="FF0000"/>
        </w:rPr>
      </w:pPr>
    </w:p>
    <w:p w:rsidR="00DF798E" w:rsidRPr="002407E5" w:rsidRDefault="00DF798E" w:rsidP="00DF798E">
      <w:pPr>
        <w:numPr>
          <w:ilvl w:val="0"/>
          <w:numId w:val="4"/>
        </w:numPr>
        <w:jc w:val="both"/>
        <w:rPr>
          <w:rFonts w:ascii="Tahoma" w:hAnsi="Tahoma" w:cs="Tahoma"/>
          <w:color w:val="FF0000"/>
        </w:rPr>
      </w:pPr>
      <w:r w:rsidRPr="002407E5">
        <w:rPr>
          <w:rFonts w:ascii="Tahoma" w:hAnsi="Tahoma" w:cs="Tahoma"/>
          <w:lang w:val="es-PE"/>
        </w:rPr>
        <w:t>El 2 de octubre de 2007, el Director del Centro de Salud y Centro Médico Naval “Cirujano Mayor Santiago Távara” remitió la información solicitada por el Tribunal.</w:t>
      </w:r>
    </w:p>
    <w:p w:rsidR="00DF798E" w:rsidRPr="002407E5" w:rsidRDefault="00DF798E" w:rsidP="00DF798E">
      <w:pPr>
        <w:jc w:val="both"/>
        <w:rPr>
          <w:rFonts w:ascii="Tahoma" w:hAnsi="Tahoma" w:cs="Tahoma"/>
          <w:color w:val="FF0000"/>
        </w:rPr>
      </w:pPr>
    </w:p>
    <w:p w:rsidR="00DF798E" w:rsidRPr="002407E5" w:rsidRDefault="00DF798E" w:rsidP="00DF798E">
      <w:pPr>
        <w:numPr>
          <w:ilvl w:val="0"/>
          <w:numId w:val="4"/>
        </w:numPr>
        <w:jc w:val="both"/>
        <w:rPr>
          <w:rFonts w:ascii="Tahoma" w:hAnsi="Tahoma" w:cs="Tahoma"/>
          <w:color w:val="FF0000"/>
        </w:rPr>
      </w:pPr>
      <w:r w:rsidRPr="002407E5">
        <w:rPr>
          <w:rFonts w:ascii="Tahoma" w:hAnsi="Tahoma" w:cs="Tahoma"/>
          <w:lang w:val="es-PE"/>
        </w:rPr>
        <w:t>El 2 de octubre de 2007, el Gerente de Administración y Finanzas (e) del Organismo Supervisor de la Inversión en Infraestructura de Transporte de Uso Público (OSITRAN) remitió la información solicitada por el Tribunal.</w:t>
      </w:r>
    </w:p>
    <w:p w:rsidR="00DF798E" w:rsidRPr="002407E5" w:rsidRDefault="00DF798E" w:rsidP="00DF798E">
      <w:pPr>
        <w:jc w:val="both"/>
        <w:rPr>
          <w:rFonts w:ascii="Tahoma" w:hAnsi="Tahoma" w:cs="Tahoma"/>
          <w:color w:val="FF0000"/>
        </w:rPr>
      </w:pPr>
    </w:p>
    <w:p w:rsidR="00DF798E" w:rsidRPr="002407E5" w:rsidRDefault="00DF798E" w:rsidP="00DF798E">
      <w:pPr>
        <w:numPr>
          <w:ilvl w:val="0"/>
          <w:numId w:val="4"/>
        </w:numPr>
        <w:jc w:val="both"/>
        <w:rPr>
          <w:rFonts w:ascii="Tahoma" w:hAnsi="Tahoma" w:cs="Tahoma"/>
          <w:color w:val="FF0000"/>
        </w:rPr>
      </w:pPr>
      <w:r w:rsidRPr="002407E5">
        <w:rPr>
          <w:rFonts w:ascii="Tahoma" w:hAnsi="Tahoma" w:cs="Tahoma"/>
        </w:rPr>
        <w:lastRenderedPageBreak/>
        <w:t xml:space="preserve">El 3 de octubre de 2007, el representante legal de la empresa </w:t>
      </w:r>
      <w:proofErr w:type="spellStart"/>
      <w:r w:rsidRPr="002407E5">
        <w:rPr>
          <w:rFonts w:ascii="Tahoma" w:hAnsi="Tahoma" w:cs="Tahoma"/>
        </w:rPr>
        <w:t>Famesa</w:t>
      </w:r>
      <w:proofErr w:type="spellEnd"/>
      <w:r w:rsidRPr="002407E5">
        <w:rPr>
          <w:rFonts w:ascii="Tahoma" w:hAnsi="Tahoma" w:cs="Tahoma"/>
        </w:rPr>
        <w:t xml:space="preserve"> Explosivos S.A.C. ha remitido la información solicitada por el Tribunal.</w:t>
      </w:r>
    </w:p>
    <w:p w:rsidR="00DF798E" w:rsidRPr="002407E5" w:rsidRDefault="00DF798E" w:rsidP="00DF798E">
      <w:pPr>
        <w:rPr>
          <w:rFonts w:ascii="Tahoma" w:hAnsi="Tahoma" w:cs="Tahoma"/>
          <w:b/>
          <w:shadow/>
        </w:rPr>
      </w:pPr>
    </w:p>
    <w:p w:rsidR="00DF798E" w:rsidRPr="002407E5" w:rsidRDefault="00DF798E" w:rsidP="00DF798E">
      <w:pPr>
        <w:rPr>
          <w:rFonts w:ascii="Tahoma" w:hAnsi="Tahoma" w:cs="Tahoma"/>
          <w:b/>
          <w:shadow/>
        </w:rPr>
      </w:pPr>
      <w:r w:rsidRPr="002407E5">
        <w:rPr>
          <w:rFonts w:ascii="Tahoma" w:hAnsi="Tahoma" w:cs="Tahoma"/>
          <w:b/>
          <w:shadow/>
        </w:rPr>
        <w:t>FUNDAMENTOS</w:t>
      </w:r>
    </w:p>
    <w:p w:rsidR="00DF798E" w:rsidRPr="002407E5" w:rsidRDefault="00DF798E" w:rsidP="00DF798E">
      <w:pPr>
        <w:tabs>
          <w:tab w:val="left" w:pos="540"/>
        </w:tabs>
        <w:ind w:left="360"/>
        <w:jc w:val="both"/>
        <w:rPr>
          <w:rFonts w:ascii="Tahoma" w:hAnsi="Tahoma" w:cs="Tahoma"/>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 xml:space="preserve">El numeral 1 del artículo 235 de </w:t>
      </w:r>
      <w:smartTag w:uri="urn:schemas-microsoft-com:office:smarttags" w:element="PersonName">
        <w:smartTagPr>
          <w:attr w:name="ProductID" w:val="la Ley N.ﾰ"/>
        </w:smartTagPr>
        <w:r w:rsidRPr="002407E5">
          <w:rPr>
            <w:rFonts w:ascii="Tahoma" w:hAnsi="Tahoma" w:cs="Tahoma"/>
            <w:sz w:val="20"/>
          </w:rPr>
          <w:t>la Ley N.°</w:t>
        </w:r>
      </w:smartTag>
      <w:r w:rsidRPr="002407E5">
        <w:rPr>
          <w:rFonts w:ascii="Tahoma" w:hAnsi="Tahoma" w:cs="Tahoma"/>
          <w:sz w:val="20"/>
        </w:rPr>
        <w:t xml:space="preserve">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El presente caso está referido a la supuesta infracción tipificada en el literal f) del artículo 205 del Reglamento de la Ley de Contrataciones y Adquisiciones del Estado, aprobado por Decreto Supremo N.º 013-2001-PCM</w:t>
      </w:r>
      <w:r w:rsidRPr="002407E5">
        <w:rPr>
          <w:rStyle w:val="Refdenotaalpie"/>
          <w:rFonts w:ascii="Tahoma" w:hAnsi="Tahoma" w:cs="Tahoma"/>
          <w:sz w:val="20"/>
        </w:rPr>
        <w:footnoteReference w:id="16"/>
      </w:r>
      <w:r w:rsidRPr="002407E5">
        <w:rPr>
          <w:rFonts w:ascii="Tahoma" w:hAnsi="Tahoma" w:cs="Tahoma"/>
          <w:sz w:val="20"/>
        </w:rPr>
        <w:t xml:space="preserve">, norma aplicable al presente procedimiento, en la que habrían incurrido las empresas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w:t>
      </w:r>
      <w:proofErr w:type="spellEnd"/>
      <w:r w:rsidRPr="002407E5">
        <w:rPr>
          <w:rFonts w:ascii="Tahoma" w:hAnsi="Tahoma" w:cs="Tahoma"/>
          <w:sz w:val="20"/>
        </w:rPr>
        <w:t xml:space="preserve"> e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integrantes del Consorcio.</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 xml:space="preserve">Cabe indicar que para la configuración del supuesto de hecho de la norma que contiene  la infracción invocada, se requiere previamente acreditar la existencia de documentos que contengan información falsa, que no corresponde a la realidad, falsedad que debe manifestarse en los documentos presentados con ocasión de un proceso de selección; y como consecuencia de las indagaciones se demuestre la falsedad de los documentos cuestionados, es decir, que éstos no hayan sido expedidos por el órgano emisor correspondiente o que siendo válidamente expedidos hayan sido adulterados en su contenido. Por su parte, la infracción consistente en la presentación de declaración jurada con información inexacta se explica por </w:t>
      </w:r>
      <w:proofErr w:type="spellStart"/>
      <w:r w:rsidRPr="002407E5">
        <w:rPr>
          <w:rFonts w:ascii="Tahoma" w:hAnsi="Tahoma" w:cs="Tahoma"/>
          <w:sz w:val="20"/>
        </w:rPr>
        <w:t>si</w:t>
      </w:r>
      <w:proofErr w:type="spellEnd"/>
      <w:r w:rsidRPr="002407E5">
        <w:rPr>
          <w:rFonts w:ascii="Tahoma" w:hAnsi="Tahoma" w:cs="Tahoma"/>
          <w:sz w:val="20"/>
        </w:rPr>
        <w:t xml:space="preserve"> misma y constituye una forma de falseamiento de la realidad, a través del quebrantamiento del principio de veracidad.</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 xml:space="preserve">La imputación en contra de las empresas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w:t>
      </w:r>
      <w:proofErr w:type="spellEnd"/>
      <w:r w:rsidRPr="002407E5">
        <w:rPr>
          <w:rFonts w:ascii="Tahoma" w:hAnsi="Tahoma" w:cs="Tahoma"/>
          <w:sz w:val="20"/>
        </w:rPr>
        <w:t xml:space="preserve"> e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integrantes </w:t>
      </w:r>
      <w:proofErr w:type="spellStart"/>
      <w:r w:rsidRPr="002407E5">
        <w:rPr>
          <w:rFonts w:ascii="Tahoma" w:hAnsi="Tahoma" w:cs="Tahoma"/>
          <w:sz w:val="20"/>
        </w:rPr>
        <w:t>de el</w:t>
      </w:r>
      <w:proofErr w:type="spellEnd"/>
      <w:r w:rsidRPr="002407E5">
        <w:rPr>
          <w:rFonts w:ascii="Tahoma" w:hAnsi="Tahoma" w:cs="Tahoma"/>
          <w:sz w:val="20"/>
        </w:rPr>
        <w:t xml:space="preserve"> Consorcio, está referida a la presentación como parte de la propuesta técnica de los siguientes documentos: </w:t>
      </w:r>
    </w:p>
    <w:p w:rsidR="00DF798E" w:rsidRPr="002407E5" w:rsidRDefault="00DF798E" w:rsidP="00DF798E">
      <w:pPr>
        <w:jc w:val="both"/>
        <w:rPr>
          <w:rFonts w:ascii="Tahoma" w:hAnsi="Tahoma" w:cs="Tahoma"/>
          <w:b/>
        </w:rPr>
      </w:pPr>
    </w:p>
    <w:p w:rsidR="00DF798E" w:rsidRPr="002407E5" w:rsidRDefault="00DF798E" w:rsidP="00DF798E">
      <w:pPr>
        <w:numPr>
          <w:ilvl w:val="0"/>
          <w:numId w:val="6"/>
        </w:numPr>
        <w:jc w:val="both"/>
        <w:rPr>
          <w:rFonts w:ascii="Tahoma" w:hAnsi="Tahoma" w:cs="Tahoma"/>
          <w:b/>
        </w:rPr>
      </w:pPr>
      <w:r w:rsidRPr="002407E5">
        <w:rPr>
          <w:rFonts w:ascii="Tahoma" w:hAnsi="Tahoma" w:cs="Tahoma"/>
        </w:rPr>
        <w:t>Certificado de fecha 18 de abril de 2005, por haber brindado servicios de implementación del sistema de costeo basado en actividades.</w:t>
      </w:r>
    </w:p>
    <w:p w:rsidR="00DF798E" w:rsidRPr="002407E5" w:rsidRDefault="00DF798E" w:rsidP="00DF798E">
      <w:pPr>
        <w:numPr>
          <w:ilvl w:val="0"/>
          <w:numId w:val="6"/>
        </w:numPr>
        <w:jc w:val="both"/>
        <w:rPr>
          <w:rFonts w:ascii="Tahoma" w:hAnsi="Tahoma" w:cs="Tahoma"/>
          <w:u w:val="single"/>
        </w:rPr>
      </w:pPr>
      <w:r w:rsidRPr="002407E5">
        <w:rPr>
          <w:rFonts w:ascii="Tahoma" w:hAnsi="Tahoma" w:cs="Tahoma"/>
        </w:rPr>
        <w:t xml:space="preserve">Declaración Jurada de fecha 26 de setiembre de 2005, Referido al Personal Propuesto-Equipo de Especialistas en Costos: </w:t>
      </w:r>
      <w:r w:rsidRPr="002407E5">
        <w:rPr>
          <w:rFonts w:ascii="Tahoma" w:hAnsi="Tahoma" w:cs="Tahoma"/>
          <w:u w:val="single"/>
        </w:rPr>
        <w:t>Luis Arévalo Rodríguez.</w:t>
      </w:r>
    </w:p>
    <w:p w:rsidR="00DF798E" w:rsidRPr="002407E5" w:rsidRDefault="00DF798E" w:rsidP="00DF798E">
      <w:pPr>
        <w:numPr>
          <w:ilvl w:val="0"/>
          <w:numId w:val="6"/>
        </w:numPr>
        <w:jc w:val="both"/>
        <w:rPr>
          <w:rFonts w:ascii="Tahoma" w:hAnsi="Tahoma" w:cs="Tahoma"/>
          <w:u w:val="single"/>
        </w:rPr>
      </w:pPr>
      <w:r w:rsidRPr="002407E5">
        <w:rPr>
          <w:rFonts w:ascii="Tahoma" w:hAnsi="Tahoma" w:cs="Tahoma"/>
        </w:rPr>
        <w:t xml:space="preserve">Declaración Jurada de fecha 26 de setiembre de 2005, Referido al Personal Propuesto-Equipo de Especialistas en Sistemas Informáticos: </w:t>
      </w:r>
      <w:r w:rsidRPr="002407E5">
        <w:rPr>
          <w:rFonts w:ascii="Tahoma" w:hAnsi="Tahoma" w:cs="Tahoma"/>
          <w:u w:val="single"/>
        </w:rPr>
        <w:t xml:space="preserve">Miguel </w:t>
      </w:r>
      <w:proofErr w:type="spellStart"/>
      <w:r w:rsidRPr="002407E5">
        <w:rPr>
          <w:rFonts w:ascii="Tahoma" w:hAnsi="Tahoma" w:cs="Tahoma"/>
          <w:u w:val="single"/>
        </w:rPr>
        <w:t>Vasquez</w:t>
      </w:r>
      <w:proofErr w:type="spellEnd"/>
      <w:r w:rsidRPr="002407E5">
        <w:rPr>
          <w:rFonts w:ascii="Tahoma" w:hAnsi="Tahoma" w:cs="Tahoma"/>
          <w:u w:val="single"/>
        </w:rPr>
        <w:t xml:space="preserve"> </w:t>
      </w:r>
      <w:proofErr w:type="spellStart"/>
      <w:r w:rsidRPr="002407E5">
        <w:rPr>
          <w:rFonts w:ascii="Tahoma" w:hAnsi="Tahoma" w:cs="Tahoma"/>
          <w:u w:val="single"/>
        </w:rPr>
        <w:t>Carhuamaca</w:t>
      </w:r>
      <w:proofErr w:type="spellEnd"/>
      <w:r w:rsidRPr="002407E5">
        <w:rPr>
          <w:rFonts w:ascii="Tahoma" w:hAnsi="Tahoma" w:cs="Tahoma"/>
          <w:u w:val="single"/>
        </w:rPr>
        <w:t>.</w:t>
      </w:r>
    </w:p>
    <w:p w:rsidR="00DF798E" w:rsidRPr="002407E5" w:rsidRDefault="00DF798E" w:rsidP="00DF798E">
      <w:pPr>
        <w:numPr>
          <w:ilvl w:val="0"/>
          <w:numId w:val="6"/>
        </w:numPr>
        <w:jc w:val="both"/>
        <w:rPr>
          <w:rFonts w:ascii="Tahoma" w:hAnsi="Tahoma" w:cs="Tahoma"/>
          <w:u w:val="single"/>
        </w:rPr>
      </w:pPr>
      <w:r w:rsidRPr="002407E5">
        <w:rPr>
          <w:rFonts w:ascii="Tahoma" w:hAnsi="Tahoma" w:cs="Tahoma"/>
        </w:rPr>
        <w:t xml:space="preserve">Declaración Jurada de fecha 26 de setiembre de 2005, Referido al Personal Propuesto-Equipo de Especialistas en Sistemas Informáticos: </w:t>
      </w:r>
      <w:r w:rsidRPr="002407E5">
        <w:rPr>
          <w:rFonts w:ascii="Tahoma" w:hAnsi="Tahoma" w:cs="Tahoma"/>
          <w:u w:val="single"/>
        </w:rPr>
        <w:t xml:space="preserve">Miguel </w:t>
      </w:r>
      <w:proofErr w:type="spellStart"/>
      <w:r w:rsidRPr="002407E5">
        <w:rPr>
          <w:rFonts w:ascii="Tahoma" w:hAnsi="Tahoma" w:cs="Tahoma"/>
          <w:u w:val="single"/>
        </w:rPr>
        <w:t>Vasquez</w:t>
      </w:r>
      <w:proofErr w:type="spellEnd"/>
      <w:r w:rsidRPr="002407E5">
        <w:rPr>
          <w:rFonts w:ascii="Tahoma" w:hAnsi="Tahoma" w:cs="Tahoma"/>
          <w:u w:val="single"/>
        </w:rPr>
        <w:t xml:space="preserve"> </w:t>
      </w:r>
      <w:proofErr w:type="spellStart"/>
      <w:r w:rsidRPr="002407E5">
        <w:rPr>
          <w:rFonts w:ascii="Tahoma" w:hAnsi="Tahoma" w:cs="Tahoma"/>
          <w:u w:val="single"/>
        </w:rPr>
        <w:t>Carhuamaca</w:t>
      </w:r>
      <w:proofErr w:type="spellEnd"/>
      <w:r w:rsidRPr="002407E5">
        <w:rPr>
          <w:rFonts w:ascii="Tahoma" w:hAnsi="Tahoma" w:cs="Tahoma"/>
          <w:u w:val="single"/>
        </w:rPr>
        <w:t>.</w:t>
      </w:r>
    </w:p>
    <w:p w:rsidR="00DF798E" w:rsidRPr="002407E5" w:rsidRDefault="00DF798E" w:rsidP="00DF798E">
      <w:pPr>
        <w:ind w:left="454"/>
        <w:jc w:val="both"/>
        <w:rPr>
          <w:rFonts w:ascii="Tahoma" w:hAnsi="Tahoma" w:cs="Tahoma"/>
        </w:rPr>
      </w:pPr>
    </w:p>
    <w:p w:rsidR="00DF798E" w:rsidRPr="002407E5" w:rsidRDefault="00DF798E" w:rsidP="00DF798E">
      <w:pPr>
        <w:pStyle w:val="Textoindependiente"/>
        <w:widowControl w:val="0"/>
        <w:tabs>
          <w:tab w:val="left" w:pos="2410"/>
        </w:tabs>
        <w:suppressAutoHyphens/>
        <w:ind w:left="454"/>
        <w:rPr>
          <w:rFonts w:ascii="Tahoma" w:hAnsi="Tahoma" w:cs="Tahoma"/>
          <w:sz w:val="20"/>
        </w:rPr>
      </w:pPr>
      <w:r w:rsidRPr="002407E5">
        <w:rPr>
          <w:rFonts w:ascii="Tahoma" w:hAnsi="Tahoma" w:cs="Tahoma"/>
          <w:sz w:val="20"/>
        </w:rPr>
        <w:t xml:space="preserve">Cabe precisar que dichos documentos se encuentran suscritos por el señor David </w:t>
      </w:r>
      <w:proofErr w:type="spellStart"/>
      <w:r w:rsidRPr="002407E5">
        <w:rPr>
          <w:rFonts w:ascii="Tahoma" w:hAnsi="Tahoma" w:cs="Tahoma"/>
          <w:sz w:val="20"/>
        </w:rPr>
        <w:t>Corimanya</w:t>
      </w:r>
      <w:proofErr w:type="spellEnd"/>
      <w:r w:rsidRPr="002407E5">
        <w:rPr>
          <w:rFonts w:ascii="Tahoma" w:hAnsi="Tahoma" w:cs="Tahoma"/>
          <w:sz w:val="20"/>
        </w:rPr>
        <w:t xml:space="preserve"> Roque, en calidad de gerente general de la empresa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y como representante del Consorcio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Solutions</w:t>
      </w:r>
      <w:proofErr w:type="spellEnd"/>
      <w:r w:rsidRPr="002407E5">
        <w:rPr>
          <w:rFonts w:ascii="Tahoma" w:hAnsi="Tahoma" w:cs="Tahoma"/>
          <w:sz w:val="20"/>
        </w:rPr>
        <w:t xml:space="preserve"> &amp;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según el Contrato Privado de Promesa de Consorcio de fecha 26 de setiembre de 2005</w:t>
      </w:r>
      <w:r w:rsidRPr="002407E5">
        <w:rPr>
          <w:rStyle w:val="Refdenotaalpie"/>
          <w:rFonts w:ascii="Tahoma" w:hAnsi="Tahoma" w:cs="Tahoma"/>
          <w:sz w:val="20"/>
        </w:rPr>
        <w:footnoteReference w:id="17"/>
      </w:r>
      <w:r w:rsidRPr="002407E5">
        <w:rPr>
          <w:rFonts w:ascii="Tahoma" w:hAnsi="Tahoma" w:cs="Tahoma"/>
          <w:sz w:val="20"/>
        </w:rPr>
        <w:t>.</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 xml:space="preserve">En ese sentido, es necesario determinar si la información proporcionada por el Consorcio en las Declaraciones Juradas de 26 de setiembre de 2005 fue inexacta o no; asimismo, se debe determinar si el Consorcio presentó documentación falsa. </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suppressAutoHyphens/>
        <w:rPr>
          <w:rFonts w:ascii="Tahoma" w:hAnsi="Tahoma" w:cs="Tahoma"/>
          <w:sz w:val="20"/>
        </w:rPr>
      </w:pPr>
      <w:r w:rsidRPr="002407E5">
        <w:rPr>
          <w:rFonts w:ascii="Tahoma" w:hAnsi="Tahoma" w:cs="Tahoma"/>
          <w:b/>
          <w:sz w:val="20"/>
        </w:rPr>
        <w:t>Certificado emitido por la empresa Universal de Casinos S.A.</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En cuanto al Certificado de fecha 18 de abril de 2005, obrante a fojas 32 de la  propuesta técnica del Consorcio</w:t>
      </w:r>
      <w:r w:rsidRPr="002407E5">
        <w:rPr>
          <w:rStyle w:val="Refdenotaalpie"/>
          <w:rFonts w:ascii="Tahoma" w:hAnsi="Tahoma" w:cs="Tahoma"/>
          <w:sz w:val="20"/>
        </w:rPr>
        <w:footnoteReference w:id="18"/>
      </w:r>
      <w:r w:rsidRPr="002407E5">
        <w:rPr>
          <w:rFonts w:ascii="Tahoma" w:hAnsi="Tahoma" w:cs="Tahoma"/>
          <w:sz w:val="20"/>
        </w:rPr>
        <w:t xml:space="preserve"> se advierte que éste fue emitido por el Director General de la empresa Universal de Casinos S.A. a favor de la empresa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Solutions</w:t>
      </w:r>
      <w:proofErr w:type="spellEnd"/>
      <w:r w:rsidRPr="002407E5">
        <w:rPr>
          <w:rFonts w:ascii="Tahoma" w:hAnsi="Tahoma" w:cs="Tahoma"/>
          <w:sz w:val="20"/>
        </w:rPr>
        <w:t xml:space="preserve"> por haber brindado servicios de implementación del sistema de costeo basado en actividades.  Al respecto, cabe indicar que obra en el expediente la Carta s/n de 18 de abril de 2006</w:t>
      </w:r>
      <w:r w:rsidRPr="002407E5">
        <w:rPr>
          <w:rStyle w:val="Refdenotaalpie"/>
          <w:rFonts w:ascii="Tahoma" w:hAnsi="Tahoma" w:cs="Tahoma"/>
          <w:sz w:val="20"/>
        </w:rPr>
        <w:footnoteReference w:id="19"/>
      </w:r>
      <w:r w:rsidRPr="002407E5">
        <w:rPr>
          <w:rFonts w:ascii="Tahoma" w:hAnsi="Tahoma" w:cs="Tahoma"/>
          <w:sz w:val="20"/>
        </w:rPr>
        <w:t>, enviada vía facsímile</w:t>
      </w:r>
      <w:r w:rsidRPr="002407E5">
        <w:rPr>
          <w:rStyle w:val="Refdenotaalpie"/>
          <w:rFonts w:ascii="Tahoma" w:hAnsi="Tahoma" w:cs="Tahoma"/>
          <w:sz w:val="20"/>
        </w:rPr>
        <w:footnoteReference w:id="20"/>
      </w:r>
      <w:r w:rsidRPr="002407E5">
        <w:rPr>
          <w:rFonts w:ascii="Tahoma" w:hAnsi="Tahoma" w:cs="Tahoma"/>
          <w:sz w:val="20"/>
        </w:rPr>
        <w:t xml:space="preserve">, en el que el representante legal de la empresa UNIDELCA señaló que </w:t>
      </w:r>
      <w:r w:rsidRPr="002407E5">
        <w:rPr>
          <w:rFonts w:ascii="Tahoma" w:hAnsi="Tahoma" w:cs="Tahoma"/>
          <w:sz w:val="20"/>
          <w:u w:val="single"/>
        </w:rPr>
        <w:t xml:space="preserve">no es cierto que la compañía </w:t>
      </w:r>
      <w:proofErr w:type="spellStart"/>
      <w:r w:rsidRPr="002407E5">
        <w:rPr>
          <w:rFonts w:ascii="Tahoma" w:hAnsi="Tahoma" w:cs="Tahoma"/>
          <w:sz w:val="20"/>
          <w:u w:val="single"/>
        </w:rPr>
        <w:t>Avilan</w:t>
      </w:r>
      <w:proofErr w:type="spellEnd"/>
      <w:r w:rsidRPr="002407E5">
        <w:rPr>
          <w:rFonts w:ascii="Tahoma" w:hAnsi="Tahoma" w:cs="Tahoma"/>
          <w:sz w:val="20"/>
          <w:u w:val="single"/>
        </w:rPr>
        <w:t xml:space="preserve"> Santos </w:t>
      </w:r>
      <w:proofErr w:type="spellStart"/>
      <w:r w:rsidRPr="002407E5">
        <w:rPr>
          <w:rFonts w:ascii="Tahoma" w:hAnsi="Tahoma" w:cs="Tahoma"/>
          <w:sz w:val="20"/>
          <w:u w:val="single"/>
        </w:rPr>
        <w:t>Solutions</w:t>
      </w:r>
      <w:proofErr w:type="spellEnd"/>
      <w:r w:rsidRPr="002407E5">
        <w:rPr>
          <w:rFonts w:ascii="Tahoma" w:hAnsi="Tahoma" w:cs="Tahoma"/>
          <w:sz w:val="20"/>
          <w:u w:val="single"/>
        </w:rPr>
        <w:t xml:space="preserve">  le haya prestado a su representada alguna clase de servicios de implementación del sistema de costeo, basado en actividades (costos ABC)</w:t>
      </w:r>
      <w:r w:rsidRPr="002407E5">
        <w:rPr>
          <w:rFonts w:ascii="Tahoma" w:hAnsi="Tahoma" w:cs="Tahoma"/>
          <w:sz w:val="20"/>
        </w:rPr>
        <w:t>, configurándose con ello la comisión de infracción consistente en la presentación de un documento falso por parte del Consorcio. (subrayado es nuestro)</w:t>
      </w:r>
    </w:p>
    <w:p w:rsidR="00DF798E" w:rsidRPr="002407E5" w:rsidRDefault="00DF798E" w:rsidP="00DF798E">
      <w:pPr>
        <w:pStyle w:val="Textoindependiente2"/>
        <w:spacing w:after="0" w:line="240" w:lineRule="auto"/>
        <w:rPr>
          <w:rFonts w:ascii="Tahoma" w:hAnsi="Tahoma" w:cs="Tahoma"/>
          <w:b/>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Resulta pertinente señalar que, para determinar la falsedad de un documento en este tipo de casos, constituye mérito suficiente la manifestación efectuada por el propio organismo emisor, a través de una comunicación oficial, en la que acredite que el documento cuestionado no ha sido expedido por éste, criterio que ha sido recogido por el Tribunal en anteriores oportunidades.</w:t>
      </w:r>
    </w:p>
    <w:p w:rsidR="00DF798E" w:rsidRPr="002407E5" w:rsidRDefault="00DF798E" w:rsidP="00DF798E">
      <w:pPr>
        <w:pStyle w:val="Textoindependiente2"/>
        <w:spacing w:after="0" w:line="240" w:lineRule="auto"/>
        <w:rPr>
          <w:rFonts w:ascii="Tahoma" w:hAnsi="Tahoma" w:cs="Tahoma"/>
          <w:b/>
        </w:rPr>
      </w:pPr>
    </w:p>
    <w:p w:rsidR="00DF798E" w:rsidRPr="002407E5" w:rsidRDefault="00DF798E" w:rsidP="00DF798E">
      <w:pPr>
        <w:pStyle w:val="Textoindependiente2"/>
        <w:spacing w:after="0" w:line="240" w:lineRule="auto"/>
        <w:rPr>
          <w:rFonts w:ascii="Tahoma" w:hAnsi="Tahoma" w:cs="Tahoma"/>
        </w:rPr>
      </w:pPr>
      <w:r w:rsidRPr="002407E5">
        <w:rPr>
          <w:rFonts w:ascii="Tahoma" w:hAnsi="Tahoma" w:cs="Tahoma"/>
          <w:b/>
        </w:rPr>
        <w:t xml:space="preserve">Declaración Jurada-Referido al personal propuesto-Equipo de Especialistas en Costos: Luis Arévalo </w:t>
      </w:r>
      <w:proofErr w:type="spellStart"/>
      <w:r w:rsidRPr="002407E5">
        <w:rPr>
          <w:rFonts w:ascii="Tahoma" w:hAnsi="Tahoma" w:cs="Tahoma"/>
          <w:b/>
        </w:rPr>
        <w:t>Rodriguez</w:t>
      </w:r>
      <w:proofErr w:type="spellEnd"/>
      <w:r w:rsidRPr="002407E5">
        <w:rPr>
          <w:rFonts w:ascii="Tahoma" w:hAnsi="Tahoma" w:cs="Tahoma"/>
        </w:rPr>
        <w:t xml:space="preserve"> </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Sobre la Declaración Jurada de fecha 26 de setiembre de 2005</w:t>
      </w:r>
      <w:r w:rsidRPr="002407E5">
        <w:rPr>
          <w:rFonts w:ascii="Tahoma" w:hAnsi="Tahoma" w:cs="Tahoma"/>
          <w:sz w:val="20"/>
          <w:vertAlign w:val="superscript"/>
        </w:rPr>
        <w:footnoteReference w:id="21"/>
      </w:r>
      <w:r w:rsidRPr="002407E5">
        <w:rPr>
          <w:rFonts w:ascii="Tahoma" w:hAnsi="Tahoma" w:cs="Tahoma"/>
          <w:sz w:val="20"/>
        </w:rPr>
        <w:t>, Referido al Personal Propuesto-Equipo de Especialistas en Costos: Luis Arévalo Rodríguez, la Entidad remitió a este Tribunal la Carta s/n de 9 de marzo de 2006</w:t>
      </w:r>
      <w:r w:rsidRPr="002407E5">
        <w:rPr>
          <w:rStyle w:val="Refdenotaalpie"/>
          <w:rFonts w:ascii="Tahoma" w:hAnsi="Tahoma" w:cs="Tahoma"/>
          <w:sz w:val="20"/>
        </w:rPr>
        <w:footnoteReference w:id="22"/>
      </w:r>
      <w:r w:rsidRPr="002407E5">
        <w:rPr>
          <w:rFonts w:ascii="Tahoma" w:hAnsi="Tahoma" w:cs="Tahoma"/>
          <w:sz w:val="20"/>
        </w:rPr>
        <w:t xml:space="preserve">, mediante la cual el Gerente Central de Logística de la empresa </w:t>
      </w:r>
      <w:proofErr w:type="spellStart"/>
      <w:r w:rsidRPr="002407E5">
        <w:rPr>
          <w:rFonts w:ascii="Tahoma" w:hAnsi="Tahoma" w:cs="Tahoma"/>
          <w:sz w:val="20"/>
        </w:rPr>
        <w:t>Famesa</w:t>
      </w:r>
      <w:proofErr w:type="spellEnd"/>
      <w:r w:rsidRPr="002407E5">
        <w:rPr>
          <w:rFonts w:ascii="Tahoma" w:hAnsi="Tahoma" w:cs="Tahoma"/>
          <w:sz w:val="20"/>
        </w:rPr>
        <w:t xml:space="preserve"> Explosivos S.A.C. comunicó que las empresas IRO SYSTEMS E.I.R.L. y BACKGROUND CONSULTORES S.A.C </w:t>
      </w:r>
      <w:r w:rsidRPr="002407E5">
        <w:rPr>
          <w:rFonts w:ascii="Tahoma" w:hAnsi="Tahoma" w:cs="Tahoma"/>
          <w:sz w:val="20"/>
          <w:u w:val="single"/>
        </w:rPr>
        <w:t xml:space="preserve">no han brindado o suministrado </w:t>
      </w:r>
      <w:r w:rsidRPr="002407E5">
        <w:rPr>
          <w:rFonts w:ascii="Tahoma" w:hAnsi="Tahoma" w:cs="Tahoma"/>
          <w:sz w:val="20"/>
          <w:u w:val="single"/>
        </w:rPr>
        <w:lastRenderedPageBreak/>
        <w:t>ningún tipo de bien a su representada</w:t>
      </w:r>
      <w:r w:rsidRPr="002407E5">
        <w:rPr>
          <w:rFonts w:ascii="Tahoma" w:hAnsi="Tahoma" w:cs="Tahoma"/>
          <w:sz w:val="20"/>
        </w:rPr>
        <w:t>.  Sin embargo, se debe precisar que en el presente caso no estamos frente a la labor que realizó IRO SYSTEMS E.I.R.L.  como integrante del Consorcio, sino frente a las funciones que desempeñó el señor Luis Arévalo Rodríguez, personal propuesto por el Consorcio para el proceso de selección. (Subrayado es nuestro)</w:t>
      </w:r>
    </w:p>
    <w:p w:rsidR="00DF798E" w:rsidRPr="002407E5" w:rsidRDefault="00DF798E" w:rsidP="00DF798E">
      <w:pPr>
        <w:pStyle w:val="Textoindependiente2"/>
        <w:spacing w:after="0" w:line="240" w:lineRule="auto"/>
        <w:ind w:left="360"/>
        <w:rPr>
          <w:rFonts w:ascii="Tahoma" w:hAnsi="Tahoma" w:cs="Tahoma"/>
          <w:lang w:val="es-PE"/>
        </w:rPr>
      </w:pPr>
    </w:p>
    <w:p w:rsidR="00DF798E" w:rsidRPr="002407E5" w:rsidRDefault="00DF798E" w:rsidP="00DF798E">
      <w:pPr>
        <w:pStyle w:val="Textoindependiente2"/>
        <w:spacing w:after="0" w:line="240" w:lineRule="auto"/>
        <w:ind w:left="454"/>
        <w:rPr>
          <w:rFonts w:ascii="Tahoma" w:hAnsi="Tahoma" w:cs="Tahoma"/>
          <w:lang w:val="es-PE"/>
        </w:rPr>
      </w:pPr>
      <w:r w:rsidRPr="002407E5">
        <w:rPr>
          <w:rFonts w:ascii="Tahoma" w:hAnsi="Tahoma" w:cs="Tahoma"/>
          <w:lang w:val="es-PE"/>
        </w:rPr>
        <w:t xml:space="preserve">Este Colegiado a efectos de tener mayores elementos de juicio al momento de resolver requirió información a la empresa </w:t>
      </w:r>
      <w:proofErr w:type="spellStart"/>
      <w:r w:rsidRPr="002407E5">
        <w:rPr>
          <w:rFonts w:ascii="Tahoma" w:hAnsi="Tahoma" w:cs="Tahoma"/>
          <w:lang w:val="es-PE"/>
        </w:rPr>
        <w:t>Famesa</w:t>
      </w:r>
      <w:proofErr w:type="spellEnd"/>
      <w:r w:rsidRPr="002407E5">
        <w:rPr>
          <w:rFonts w:ascii="Tahoma" w:hAnsi="Tahoma" w:cs="Tahoma"/>
          <w:lang w:val="es-PE"/>
        </w:rPr>
        <w:t xml:space="preserve"> Explosivos S.A.C., en respuesta a lo cual dicha empresa presentó el escrito s/n de 3 de octubre de 2007</w:t>
      </w:r>
      <w:r w:rsidRPr="002407E5">
        <w:rPr>
          <w:rStyle w:val="Refdenotaalpie"/>
          <w:rFonts w:ascii="Tahoma" w:hAnsi="Tahoma" w:cs="Tahoma"/>
        </w:rPr>
        <w:footnoteReference w:id="23"/>
      </w:r>
      <w:r w:rsidRPr="002407E5">
        <w:rPr>
          <w:rFonts w:ascii="Tahoma" w:hAnsi="Tahoma" w:cs="Tahoma"/>
          <w:lang w:val="es-PE"/>
        </w:rPr>
        <w:t xml:space="preserve">, mediante la cual informó que el señor </w:t>
      </w:r>
      <w:r w:rsidRPr="002407E5">
        <w:rPr>
          <w:rFonts w:ascii="Tahoma" w:hAnsi="Tahoma" w:cs="Tahoma"/>
        </w:rPr>
        <w:t xml:space="preserve">Luis Arévalo Rodríguez participó como Gerente del Proyecto en el diseño e implementación del sistema de costos ABC. </w:t>
      </w:r>
      <w:r w:rsidRPr="002407E5">
        <w:rPr>
          <w:rFonts w:ascii="Tahoma" w:hAnsi="Tahoma" w:cs="Tahoma"/>
          <w:u w:val="single"/>
          <w:lang w:val="es-PE"/>
        </w:rPr>
        <w:t>En consecuencia, se ha acreditado que la información contenida en la Declaración Jurada es veraz</w:t>
      </w:r>
      <w:r w:rsidRPr="002407E5">
        <w:rPr>
          <w:rFonts w:ascii="Tahoma" w:hAnsi="Tahoma" w:cs="Tahoma"/>
          <w:lang w:val="es-PE"/>
        </w:rPr>
        <w:t xml:space="preserve">. </w:t>
      </w:r>
    </w:p>
    <w:p w:rsidR="00DF798E" w:rsidRPr="002407E5" w:rsidRDefault="00DF798E" w:rsidP="00DF798E">
      <w:pPr>
        <w:pStyle w:val="Textoindependiente2"/>
        <w:spacing w:after="0" w:line="240" w:lineRule="auto"/>
        <w:ind w:left="360"/>
        <w:rPr>
          <w:rFonts w:ascii="Tahoma" w:hAnsi="Tahoma" w:cs="Tahoma"/>
          <w:lang w:val="es-PE"/>
        </w:rPr>
      </w:pPr>
    </w:p>
    <w:p w:rsidR="00DF798E" w:rsidRPr="002407E5" w:rsidRDefault="00DF798E" w:rsidP="00DF798E">
      <w:pPr>
        <w:pStyle w:val="Textoindependiente2"/>
        <w:spacing w:after="0" w:line="240" w:lineRule="auto"/>
        <w:rPr>
          <w:rFonts w:ascii="Tahoma" w:hAnsi="Tahoma" w:cs="Tahoma"/>
          <w:b/>
        </w:rPr>
      </w:pPr>
      <w:r w:rsidRPr="002407E5">
        <w:rPr>
          <w:rFonts w:ascii="Tahoma" w:hAnsi="Tahoma" w:cs="Tahoma"/>
          <w:b/>
        </w:rPr>
        <w:t xml:space="preserve">Declaración Jurada-Referido al personal propuesto-Equipo de Especialistas en Sistemas Informáticos: Miguel </w:t>
      </w:r>
      <w:proofErr w:type="spellStart"/>
      <w:r w:rsidRPr="002407E5">
        <w:rPr>
          <w:rFonts w:ascii="Tahoma" w:hAnsi="Tahoma" w:cs="Tahoma"/>
          <w:b/>
        </w:rPr>
        <w:t>Vasquez</w:t>
      </w:r>
      <w:proofErr w:type="spellEnd"/>
      <w:r w:rsidRPr="002407E5">
        <w:rPr>
          <w:rFonts w:ascii="Tahoma" w:hAnsi="Tahoma" w:cs="Tahoma"/>
          <w:b/>
        </w:rPr>
        <w:t xml:space="preserve"> </w:t>
      </w:r>
      <w:proofErr w:type="spellStart"/>
      <w:r w:rsidRPr="002407E5">
        <w:rPr>
          <w:rFonts w:ascii="Tahoma" w:hAnsi="Tahoma" w:cs="Tahoma"/>
          <w:b/>
        </w:rPr>
        <w:t>Carhuamaca</w:t>
      </w:r>
      <w:proofErr w:type="spellEnd"/>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5A3A40">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Sobre la Declaración Jurada de fecha 26 de setiembre de 2005</w:t>
      </w:r>
      <w:r w:rsidRPr="002407E5">
        <w:rPr>
          <w:rFonts w:ascii="Tahoma" w:hAnsi="Tahoma" w:cs="Tahoma"/>
          <w:sz w:val="20"/>
          <w:vertAlign w:val="superscript"/>
        </w:rPr>
        <w:footnoteReference w:id="24"/>
      </w:r>
      <w:r w:rsidRPr="002407E5">
        <w:rPr>
          <w:rFonts w:ascii="Tahoma" w:hAnsi="Tahoma" w:cs="Tahoma"/>
          <w:sz w:val="20"/>
        </w:rPr>
        <w:t xml:space="preserve">, Referido al Personal Propuesto-Equipo de Especialistas en Sistema Informáticos: Miguel </w:t>
      </w:r>
      <w:proofErr w:type="spellStart"/>
      <w:r w:rsidRPr="002407E5">
        <w:rPr>
          <w:rFonts w:ascii="Tahoma" w:hAnsi="Tahoma" w:cs="Tahoma"/>
          <w:sz w:val="20"/>
        </w:rPr>
        <w:t>Vasquez</w:t>
      </w:r>
      <w:proofErr w:type="spellEnd"/>
      <w:r w:rsidRPr="002407E5">
        <w:rPr>
          <w:rFonts w:ascii="Tahoma" w:hAnsi="Tahoma" w:cs="Tahoma"/>
          <w:sz w:val="20"/>
        </w:rPr>
        <w:t xml:space="preserve"> </w:t>
      </w:r>
      <w:proofErr w:type="spellStart"/>
      <w:r w:rsidRPr="002407E5">
        <w:rPr>
          <w:rFonts w:ascii="Tahoma" w:hAnsi="Tahoma" w:cs="Tahoma"/>
          <w:sz w:val="20"/>
        </w:rPr>
        <w:t>Carhuamaca</w:t>
      </w:r>
      <w:proofErr w:type="spellEnd"/>
      <w:r w:rsidRPr="002407E5">
        <w:rPr>
          <w:rFonts w:ascii="Tahoma" w:hAnsi="Tahoma" w:cs="Tahoma"/>
          <w:sz w:val="20"/>
        </w:rPr>
        <w:t>, la Entidad remitió a este Tribunal el Oficio N.º 097-06-GAF-OSITRAN  de 10 de marzo de 2006</w:t>
      </w:r>
      <w:r w:rsidRPr="002407E5">
        <w:rPr>
          <w:rFonts w:ascii="Tahoma" w:hAnsi="Tahoma" w:cs="Tahoma"/>
          <w:sz w:val="20"/>
        </w:rPr>
        <w:footnoteReference w:id="25"/>
      </w:r>
      <w:r w:rsidRPr="002407E5">
        <w:rPr>
          <w:rFonts w:ascii="Tahoma" w:hAnsi="Tahoma" w:cs="Tahoma"/>
          <w:sz w:val="20"/>
        </w:rPr>
        <w:t xml:space="preserve">, a través del cual el Gerente de Administración y Finanzas (e) del Organismo Supervisor de la Inversión en Infraestructura de Transporte de Uso Público (OSITRAN) señaló que las empresas IRO SYSTEMS E.I.R.L. y BACKGROUND CONSULTORES S.A.C. </w:t>
      </w:r>
      <w:r w:rsidRPr="002407E5">
        <w:rPr>
          <w:rFonts w:ascii="Tahoma" w:hAnsi="Tahoma" w:cs="Tahoma"/>
          <w:sz w:val="20"/>
          <w:u w:val="single"/>
        </w:rPr>
        <w:t>no han brindado o suministrado ningún tipo de bien o servicio</w:t>
      </w:r>
      <w:r w:rsidRPr="002407E5">
        <w:rPr>
          <w:rFonts w:ascii="Tahoma" w:hAnsi="Tahoma" w:cs="Tahoma"/>
          <w:b/>
          <w:sz w:val="20"/>
        </w:rPr>
        <w:t xml:space="preserve">. </w:t>
      </w:r>
      <w:r w:rsidRPr="002407E5">
        <w:rPr>
          <w:rFonts w:ascii="Tahoma" w:hAnsi="Tahoma" w:cs="Tahoma"/>
          <w:sz w:val="20"/>
        </w:rPr>
        <w:t xml:space="preserve"> No obstante ello, se debe indicar que en el presente caso no estamos frente a la labor que habría realizado IRO SYSTEMS E.I.R.L. como integrante del Consorcio, sino frente al trabajo que realizó el señor Miguel </w:t>
      </w:r>
      <w:proofErr w:type="spellStart"/>
      <w:r w:rsidRPr="002407E5">
        <w:rPr>
          <w:rFonts w:ascii="Tahoma" w:hAnsi="Tahoma" w:cs="Tahoma"/>
          <w:sz w:val="20"/>
        </w:rPr>
        <w:t>Vasquez</w:t>
      </w:r>
      <w:proofErr w:type="spellEnd"/>
      <w:r w:rsidRPr="002407E5">
        <w:rPr>
          <w:rFonts w:ascii="Tahoma" w:hAnsi="Tahoma" w:cs="Tahoma"/>
          <w:sz w:val="20"/>
        </w:rPr>
        <w:t xml:space="preserve"> </w:t>
      </w:r>
      <w:proofErr w:type="spellStart"/>
      <w:r w:rsidRPr="002407E5">
        <w:rPr>
          <w:rFonts w:ascii="Tahoma" w:hAnsi="Tahoma" w:cs="Tahoma"/>
          <w:sz w:val="20"/>
        </w:rPr>
        <w:t>Carhuamaca</w:t>
      </w:r>
      <w:proofErr w:type="spellEnd"/>
      <w:r w:rsidRPr="002407E5">
        <w:rPr>
          <w:rFonts w:ascii="Tahoma" w:hAnsi="Tahoma" w:cs="Tahoma"/>
          <w:sz w:val="20"/>
        </w:rPr>
        <w:t>, personal propuesto por el Consorcio para el proceso de selección. (Subrayado es nuestro)</w:t>
      </w:r>
    </w:p>
    <w:p w:rsidR="00DF798E" w:rsidRPr="002407E5" w:rsidRDefault="00DF798E" w:rsidP="005A3A40">
      <w:pPr>
        <w:pStyle w:val="Textoindependiente2"/>
        <w:spacing w:after="0" w:line="240" w:lineRule="auto"/>
        <w:ind w:left="360"/>
        <w:jc w:val="both"/>
        <w:rPr>
          <w:rFonts w:ascii="Tahoma" w:hAnsi="Tahoma" w:cs="Tahoma"/>
        </w:rPr>
      </w:pPr>
    </w:p>
    <w:p w:rsidR="00DF798E" w:rsidRPr="002407E5" w:rsidRDefault="00DF798E" w:rsidP="005A3A40">
      <w:pPr>
        <w:pStyle w:val="Textoindependiente2"/>
        <w:spacing w:after="0" w:line="240" w:lineRule="auto"/>
        <w:ind w:left="360"/>
        <w:jc w:val="both"/>
        <w:rPr>
          <w:rFonts w:ascii="Tahoma" w:hAnsi="Tahoma" w:cs="Tahoma"/>
          <w:lang w:val="es-PE"/>
        </w:rPr>
      </w:pPr>
      <w:r w:rsidRPr="002407E5">
        <w:rPr>
          <w:rFonts w:ascii="Tahoma" w:hAnsi="Tahoma" w:cs="Tahoma"/>
          <w:lang w:val="es-PE"/>
        </w:rPr>
        <w:t>La Tercera Sala a fin de tener mayores elementos de juicio al momento de resolver requirió información al Organismo Supervisor de la Inversión en Infraestructura de Transporte de Uso Público (OSITRAN), en respuesta a lo cual se recibió con fecha  2 de octubre de 2007 el Oficio N.º 553-07-GAF-OSITRAN</w:t>
      </w:r>
      <w:r w:rsidRPr="002407E5">
        <w:rPr>
          <w:rStyle w:val="Refdenotaalpie"/>
          <w:rFonts w:ascii="Tahoma" w:hAnsi="Tahoma" w:cs="Tahoma"/>
        </w:rPr>
        <w:footnoteReference w:id="26"/>
      </w:r>
      <w:r w:rsidRPr="002407E5">
        <w:rPr>
          <w:rFonts w:ascii="Tahoma" w:hAnsi="Tahoma" w:cs="Tahoma"/>
          <w:lang w:val="es-PE"/>
        </w:rPr>
        <w:t xml:space="preserve">, mediante el cual informó que fue la empresa Price </w:t>
      </w:r>
      <w:proofErr w:type="spellStart"/>
      <w:r w:rsidRPr="002407E5">
        <w:rPr>
          <w:rFonts w:ascii="Tahoma" w:hAnsi="Tahoma" w:cs="Tahoma"/>
          <w:lang w:val="es-PE"/>
        </w:rPr>
        <w:t>Waterhouse</w:t>
      </w:r>
      <w:proofErr w:type="spellEnd"/>
      <w:r w:rsidRPr="002407E5">
        <w:rPr>
          <w:rFonts w:ascii="Tahoma" w:hAnsi="Tahoma" w:cs="Tahoma"/>
          <w:lang w:val="es-PE"/>
        </w:rPr>
        <w:t xml:space="preserve"> Cooper (PWC), subcontratada por la firma NERA </w:t>
      </w:r>
      <w:proofErr w:type="spellStart"/>
      <w:r w:rsidRPr="002407E5">
        <w:rPr>
          <w:rFonts w:ascii="Tahoma" w:hAnsi="Tahoma" w:cs="Tahoma"/>
          <w:lang w:val="es-PE"/>
        </w:rPr>
        <w:t>Economic</w:t>
      </w:r>
      <w:proofErr w:type="spellEnd"/>
      <w:r w:rsidRPr="002407E5">
        <w:rPr>
          <w:rFonts w:ascii="Tahoma" w:hAnsi="Tahoma" w:cs="Tahoma"/>
          <w:lang w:val="es-PE"/>
        </w:rPr>
        <w:t xml:space="preserve"> </w:t>
      </w:r>
      <w:proofErr w:type="spellStart"/>
      <w:r w:rsidRPr="002407E5">
        <w:rPr>
          <w:rFonts w:ascii="Tahoma" w:hAnsi="Tahoma" w:cs="Tahoma"/>
          <w:lang w:val="es-PE"/>
        </w:rPr>
        <w:t>Consulting</w:t>
      </w:r>
      <w:proofErr w:type="spellEnd"/>
      <w:r w:rsidRPr="002407E5">
        <w:rPr>
          <w:rFonts w:ascii="Tahoma" w:hAnsi="Tahoma" w:cs="Tahoma"/>
          <w:lang w:val="es-PE"/>
        </w:rPr>
        <w:t xml:space="preserve">, la que utilizó los servicios de Royal </w:t>
      </w:r>
      <w:proofErr w:type="spellStart"/>
      <w:r w:rsidRPr="002407E5">
        <w:rPr>
          <w:rFonts w:ascii="Tahoma" w:hAnsi="Tahoma" w:cs="Tahoma"/>
          <w:lang w:val="es-PE"/>
        </w:rPr>
        <w:t>Systems</w:t>
      </w:r>
      <w:proofErr w:type="spellEnd"/>
      <w:r w:rsidRPr="002407E5">
        <w:rPr>
          <w:rFonts w:ascii="Tahoma" w:hAnsi="Tahoma" w:cs="Tahoma"/>
          <w:lang w:val="es-PE"/>
        </w:rPr>
        <w:t xml:space="preserve"> S.A.C. para la provisión del software empleado en el Costeo Basado en Actividades (ABC) a los servicios portuarios de la Empresa Nacional de Puertos (ENAPU) y la Corporación Peruana de Aeropuertos (CORPAC).</w:t>
      </w:r>
    </w:p>
    <w:p w:rsidR="00DF798E" w:rsidRPr="002407E5" w:rsidRDefault="00DF798E" w:rsidP="005A3A40">
      <w:pPr>
        <w:pStyle w:val="Textoindependiente2"/>
        <w:spacing w:after="0" w:line="240" w:lineRule="auto"/>
        <w:ind w:left="360"/>
        <w:jc w:val="both"/>
        <w:rPr>
          <w:rFonts w:ascii="Tahoma" w:hAnsi="Tahoma" w:cs="Tahoma"/>
          <w:lang w:val="es-PE"/>
        </w:rPr>
      </w:pPr>
    </w:p>
    <w:p w:rsidR="00DF798E" w:rsidRPr="002407E5" w:rsidRDefault="00DF798E" w:rsidP="005A3A40">
      <w:pPr>
        <w:pStyle w:val="Textoindependiente2"/>
        <w:spacing w:after="0" w:line="240" w:lineRule="auto"/>
        <w:ind w:left="360"/>
        <w:jc w:val="both"/>
        <w:rPr>
          <w:rFonts w:ascii="Tahoma" w:hAnsi="Tahoma" w:cs="Tahoma"/>
          <w:lang w:val="es-PE"/>
        </w:rPr>
      </w:pPr>
      <w:r w:rsidRPr="002407E5">
        <w:rPr>
          <w:rFonts w:ascii="Tahoma" w:hAnsi="Tahoma" w:cs="Tahoma"/>
          <w:lang w:val="es-PE"/>
        </w:rPr>
        <w:t>En el Memorando N</w:t>
      </w:r>
      <w:proofErr w:type="gramStart"/>
      <w:r w:rsidRPr="002407E5">
        <w:rPr>
          <w:rFonts w:ascii="Tahoma" w:hAnsi="Tahoma" w:cs="Tahoma"/>
          <w:lang w:val="es-PE"/>
        </w:rPr>
        <w:t>.º</w:t>
      </w:r>
      <w:proofErr w:type="gramEnd"/>
      <w:r w:rsidRPr="002407E5">
        <w:rPr>
          <w:rFonts w:ascii="Tahoma" w:hAnsi="Tahoma" w:cs="Tahoma"/>
          <w:lang w:val="es-PE"/>
        </w:rPr>
        <w:t xml:space="preserve"> 110-07-GRE-OSITRAN de 28 de setiembre de 2007 que adjunta señaló lo siguiente: “</w:t>
      </w:r>
      <w:r w:rsidRPr="002407E5">
        <w:rPr>
          <w:rFonts w:ascii="Tahoma" w:hAnsi="Tahoma" w:cs="Tahoma"/>
          <w:i/>
          <w:lang w:val="es-PE"/>
        </w:rPr>
        <w:t xml:space="preserve">En otras palabras, la participación de la empresa en cuestión de realizó de forma indirecta, a través de PC, en los términos antes señalados </w:t>
      </w:r>
      <w:r w:rsidRPr="002407E5">
        <w:rPr>
          <w:rFonts w:ascii="Tahoma" w:hAnsi="Tahoma" w:cs="Tahoma"/>
          <w:lang w:val="es-PE"/>
        </w:rPr>
        <w:t xml:space="preserve">”, sin indicar si el señor </w:t>
      </w:r>
      <w:r w:rsidRPr="002407E5">
        <w:rPr>
          <w:rFonts w:ascii="Tahoma" w:hAnsi="Tahoma" w:cs="Tahoma"/>
        </w:rPr>
        <w:t xml:space="preserve">Miguel </w:t>
      </w:r>
      <w:proofErr w:type="spellStart"/>
      <w:r w:rsidRPr="002407E5">
        <w:rPr>
          <w:rFonts w:ascii="Tahoma" w:hAnsi="Tahoma" w:cs="Tahoma"/>
        </w:rPr>
        <w:t>Vasquez</w:t>
      </w:r>
      <w:proofErr w:type="spellEnd"/>
      <w:r w:rsidRPr="002407E5">
        <w:rPr>
          <w:rFonts w:ascii="Tahoma" w:hAnsi="Tahoma" w:cs="Tahoma"/>
        </w:rPr>
        <w:t xml:space="preserve"> </w:t>
      </w:r>
      <w:proofErr w:type="spellStart"/>
      <w:r w:rsidRPr="002407E5">
        <w:rPr>
          <w:rFonts w:ascii="Tahoma" w:hAnsi="Tahoma" w:cs="Tahoma"/>
        </w:rPr>
        <w:t>Carhuamaca</w:t>
      </w:r>
      <w:proofErr w:type="spellEnd"/>
      <w:r w:rsidRPr="002407E5">
        <w:rPr>
          <w:rFonts w:ascii="Tahoma" w:hAnsi="Tahoma" w:cs="Tahoma"/>
        </w:rPr>
        <w:t xml:space="preserve"> realizó las funciones de Analista programador</w:t>
      </w:r>
      <w:r w:rsidRPr="002407E5">
        <w:rPr>
          <w:rFonts w:ascii="Tahoma" w:hAnsi="Tahoma" w:cs="Tahoma"/>
          <w:lang w:val="es-PE"/>
        </w:rPr>
        <w:t xml:space="preserve">. </w:t>
      </w:r>
    </w:p>
    <w:p w:rsidR="00DF798E" w:rsidRPr="002407E5" w:rsidRDefault="00DF798E" w:rsidP="00DF798E">
      <w:pPr>
        <w:pStyle w:val="Textoindependiente2"/>
        <w:spacing w:after="0" w:line="240" w:lineRule="auto"/>
        <w:rPr>
          <w:rFonts w:ascii="Tahoma" w:hAnsi="Tahoma" w:cs="Tahoma"/>
          <w:lang w:val="es-PE"/>
        </w:rPr>
      </w:pPr>
    </w:p>
    <w:p w:rsidR="00DF798E" w:rsidRPr="002407E5" w:rsidRDefault="00DF798E" w:rsidP="00DF798E">
      <w:pPr>
        <w:pStyle w:val="Textoindependiente2"/>
        <w:spacing w:after="0" w:line="240" w:lineRule="auto"/>
        <w:rPr>
          <w:rFonts w:ascii="Tahoma" w:hAnsi="Tahoma" w:cs="Tahoma"/>
          <w:b/>
        </w:rPr>
      </w:pPr>
      <w:r w:rsidRPr="002407E5">
        <w:rPr>
          <w:rFonts w:ascii="Tahoma" w:hAnsi="Tahoma" w:cs="Tahoma"/>
          <w:b/>
        </w:rPr>
        <w:lastRenderedPageBreak/>
        <w:t xml:space="preserve">Declaración Jurada-Referido al personal propuesto-Equipo de Especialistas en Sistemas Informáticos: Miguel </w:t>
      </w:r>
      <w:proofErr w:type="spellStart"/>
      <w:r w:rsidRPr="002407E5">
        <w:rPr>
          <w:rFonts w:ascii="Tahoma" w:hAnsi="Tahoma" w:cs="Tahoma"/>
          <w:b/>
        </w:rPr>
        <w:t>Vasquez</w:t>
      </w:r>
      <w:proofErr w:type="spellEnd"/>
      <w:r w:rsidRPr="002407E5">
        <w:rPr>
          <w:rFonts w:ascii="Tahoma" w:hAnsi="Tahoma" w:cs="Tahoma"/>
          <w:b/>
        </w:rPr>
        <w:t xml:space="preserve"> </w:t>
      </w:r>
      <w:proofErr w:type="spellStart"/>
      <w:r w:rsidRPr="002407E5">
        <w:rPr>
          <w:rFonts w:ascii="Tahoma" w:hAnsi="Tahoma" w:cs="Tahoma"/>
          <w:b/>
        </w:rPr>
        <w:t>Carhuamaca</w:t>
      </w:r>
      <w:proofErr w:type="spellEnd"/>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 xml:space="preserve">Sobre la Declaración Jurada de fecha 26 de setiembre de 2005, Referido al Personal Propuesto-Equipo de Especialistas en Costos: Miguel </w:t>
      </w:r>
      <w:proofErr w:type="spellStart"/>
      <w:r w:rsidRPr="002407E5">
        <w:rPr>
          <w:rFonts w:ascii="Tahoma" w:hAnsi="Tahoma" w:cs="Tahoma"/>
          <w:sz w:val="20"/>
        </w:rPr>
        <w:t>Vasquez</w:t>
      </w:r>
      <w:proofErr w:type="spellEnd"/>
      <w:r w:rsidRPr="002407E5">
        <w:rPr>
          <w:rFonts w:ascii="Tahoma" w:hAnsi="Tahoma" w:cs="Tahoma"/>
          <w:sz w:val="20"/>
        </w:rPr>
        <w:t xml:space="preserve"> </w:t>
      </w:r>
      <w:proofErr w:type="spellStart"/>
      <w:r w:rsidRPr="002407E5">
        <w:rPr>
          <w:rFonts w:ascii="Tahoma" w:hAnsi="Tahoma" w:cs="Tahoma"/>
          <w:sz w:val="20"/>
        </w:rPr>
        <w:t>Carhuamaca</w:t>
      </w:r>
      <w:proofErr w:type="spellEnd"/>
      <w:r w:rsidRPr="002407E5">
        <w:rPr>
          <w:rFonts w:ascii="Tahoma" w:hAnsi="Tahoma" w:cs="Tahoma"/>
          <w:sz w:val="20"/>
        </w:rPr>
        <w:t>, la Entidad remitió a este Tribunal la Carta V.200-2336 de 24 de marzo de 2006</w:t>
      </w:r>
      <w:r w:rsidRPr="002407E5">
        <w:rPr>
          <w:rStyle w:val="Refdenotaalpie"/>
          <w:rFonts w:ascii="Tahoma" w:hAnsi="Tahoma" w:cs="Tahoma"/>
          <w:sz w:val="20"/>
        </w:rPr>
        <w:footnoteReference w:id="27"/>
      </w:r>
      <w:r w:rsidRPr="002407E5">
        <w:rPr>
          <w:rFonts w:ascii="Tahoma" w:hAnsi="Tahoma" w:cs="Tahoma"/>
          <w:sz w:val="20"/>
        </w:rPr>
        <w:t xml:space="preserve">, el Director del Centro de Salud y Centro Médico Naval “Cirujano Mayor Santiago Távara”, señaló que luego de efectuar la verificación respectiva, </w:t>
      </w:r>
      <w:r w:rsidRPr="002407E5">
        <w:rPr>
          <w:rFonts w:ascii="Tahoma" w:hAnsi="Tahoma" w:cs="Tahoma"/>
          <w:sz w:val="20"/>
          <w:u w:val="single"/>
        </w:rPr>
        <w:t>ha determinado que las empresas IRO SYSTEMS E.I.R.L. y BACKGROUND CONSULTORES S.A.C. no han suministrado o brindado algún bien o servicio a favor del nosocomio</w:t>
      </w:r>
      <w:r w:rsidRPr="002407E5">
        <w:rPr>
          <w:rFonts w:ascii="Tahoma" w:hAnsi="Tahoma" w:cs="Tahoma"/>
          <w:sz w:val="20"/>
        </w:rPr>
        <w:t xml:space="preserve">. Pese a ello, se debe precisar que en el presente caso no estamos frente a la labor que habría realizado IRO SYSTEMS E.I.R.L. como integrante del Consorcio, sino frente a las funciones que desempeñó el señor Miguel </w:t>
      </w:r>
      <w:proofErr w:type="spellStart"/>
      <w:r w:rsidRPr="002407E5">
        <w:rPr>
          <w:rFonts w:ascii="Tahoma" w:hAnsi="Tahoma" w:cs="Tahoma"/>
          <w:sz w:val="20"/>
        </w:rPr>
        <w:t>Vasquez</w:t>
      </w:r>
      <w:proofErr w:type="spellEnd"/>
      <w:r w:rsidRPr="002407E5">
        <w:rPr>
          <w:rFonts w:ascii="Tahoma" w:hAnsi="Tahoma" w:cs="Tahoma"/>
          <w:sz w:val="20"/>
        </w:rPr>
        <w:t xml:space="preserve"> </w:t>
      </w:r>
      <w:proofErr w:type="spellStart"/>
      <w:r w:rsidRPr="002407E5">
        <w:rPr>
          <w:rFonts w:ascii="Tahoma" w:hAnsi="Tahoma" w:cs="Tahoma"/>
          <w:sz w:val="20"/>
        </w:rPr>
        <w:t>Carhuamaca</w:t>
      </w:r>
      <w:proofErr w:type="spellEnd"/>
      <w:r w:rsidRPr="002407E5">
        <w:rPr>
          <w:rFonts w:ascii="Tahoma" w:hAnsi="Tahoma" w:cs="Tahoma"/>
          <w:sz w:val="20"/>
        </w:rPr>
        <w:t>, personal propuesto por el Consorcio para el proceso de selección. (Subrayado es nuestro)</w:t>
      </w:r>
    </w:p>
    <w:p w:rsidR="00DF798E" w:rsidRPr="002407E5" w:rsidRDefault="00DF798E" w:rsidP="00DF798E">
      <w:pPr>
        <w:pStyle w:val="Textoindependiente2"/>
        <w:spacing w:after="0" w:line="240" w:lineRule="auto"/>
        <w:ind w:left="360"/>
        <w:rPr>
          <w:rFonts w:ascii="Tahoma" w:hAnsi="Tahoma" w:cs="Tahoma"/>
        </w:rPr>
      </w:pPr>
    </w:p>
    <w:p w:rsidR="00DF798E" w:rsidRPr="002407E5" w:rsidRDefault="00DF798E" w:rsidP="00DF798E">
      <w:pPr>
        <w:pStyle w:val="Textoindependiente2"/>
        <w:spacing w:after="0" w:line="240" w:lineRule="auto"/>
        <w:ind w:left="454"/>
        <w:jc w:val="both"/>
        <w:rPr>
          <w:rFonts w:ascii="Tahoma" w:hAnsi="Tahoma" w:cs="Tahoma"/>
          <w:lang w:val="es-PE"/>
        </w:rPr>
      </w:pPr>
      <w:r w:rsidRPr="002407E5">
        <w:rPr>
          <w:rFonts w:ascii="Tahoma" w:hAnsi="Tahoma" w:cs="Tahoma"/>
          <w:lang w:val="es-PE"/>
        </w:rPr>
        <w:t xml:space="preserve">Este Colegiado a efectos de tener mayores elementos de juicio al momento de resolver requirió información al Centro de Salud y Centro Médico Naval “Cirujano Mayor Santiago Távara”, en respuesta a lo cual dicha Entidad presentó la Carta V.200-8639 de 2 de octubre de 2007, mediante la cual informó que su representada adquirió tanto el software como la consultoría y capacitación para el Sistema de Costeo Basado en Actividades, a través del Concurso Público N.º 02-2002-DISAMAR-MGP, siendo favorecida con el otorgamiento de la buena pro la empresa Price </w:t>
      </w:r>
      <w:proofErr w:type="spellStart"/>
      <w:r w:rsidRPr="002407E5">
        <w:rPr>
          <w:rFonts w:ascii="Tahoma" w:hAnsi="Tahoma" w:cs="Tahoma"/>
          <w:lang w:val="es-PE"/>
        </w:rPr>
        <w:t>Waterhouse</w:t>
      </w:r>
      <w:proofErr w:type="spellEnd"/>
      <w:r w:rsidRPr="002407E5">
        <w:rPr>
          <w:rFonts w:ascii="Tahoma" w:hAnsi="Tahoma" w:cs="Tahoma"/>
          <w:lang w:val="es-PE"/>
        </w:rPr>
        <w:t xml:space="preserve"> </w:t>
      </w:r>
      <w:proofErr w:type="spellStart"/>
      <w:r w:rsidRPr="002407E5">
        <w:rPr>
          <w:rFonts w:ascii="Tahoma" w:hAnsi="Tahoma" w:cs="Tahoma"/>
          <w:lang w:val="es-PE"/>
        </w:rPr>
        <w:t>Coopers</w:t>
      </w:r>
      <w:proofErr w:type="spellEnd"/>
      <w:r w:rsidRPr="002407E5">
        <w:rPr>
          <w:rFonts w:ascii="Tahoma" w:hAnsi="Tahoma" w:cs="Tahoma"/>
          <w:lang w:val="es-PE"/>
        </w:rPr>
        <w:t xml:space="preserve"> Sociedad de Responsabilidad Limitada. Señaló también que en la propuesta presentada por dicha empresa, están consignados los profesionales que formarían parte del equipo del proyecto, según la organización propuesta para la implementación del Costeo Basado en Actividades, según el cuadro que adjuntan y que a continuación se transcribe: </w:t>
      </w:r>
    </w:p>
    <w:p w:rsidR="00DF798E" w:rsidRPr="002407E5" w:rsidRDefault="00DF798E" w:rsidP="00DF798E">
      <w:pPr>
        <w:pStyle w:val="Textoindependiente"/>
        <w:widowControl w:val="0"/>
        <w:suppressAutoHyphens/>
        <w:rPr>
          <w:rFonts w:ascii="Tahoma" w:hAnsi="Tahoma" w:cs="Tahoma"/>
          <w:b/>
          <w:sz w:val="20"/>
        </w:rPr>
      </w:pPr>
    </w:p>
    <w:p w:rsidR="00DF798E" w:rsidRPr="002407E5" w:rsidRDefault="00DF798E" w:rsidP="00DF798E">
      <w:pPr>
        <w:pStyle w:val="Textoindependiente"/>
        <w:widowControl w:val="0"/>
        <w:suppressAutoHyphens/>
        <w:rPr>
          <w:rFonts w:ascii="Tahoma" w:hAnsi="Tahoma" w:cs="Tahoma"/>
          <w:b/>
          <w:sz w:val="20"/>
        </w:rPr>
      </w:pPr>
    </w:p>
    <w:p w:rsidR="00DF798E" w:rsidRPr="002407E5" w:rsidRDefault="00DF798E" w:rsidP="00DF798E">
      <w:pPr>
        <w:pStyle w:val="Textoindependiente"/>
        <w:widowControl w:val="0"/>
        <w:suppressAutoHyphens/>
        <w:rPr>
          <w:rFonts w:ascii="Tahoma" w:hAnsi="Tahoma" w:cs="Tahoma"/>
          <w:b/>
          <w:sz w:val="20"/>
        </w:rPr>
      </w:pPr>
    </w:p>
    <w:tbl>
      <w:tblPr>
        <w:tblW w:w="8034" w:type="dxa"/>
        <w:tblInd w:w="496" w:type="dxa"/>
        <w:tblCellMar>
          <w:left w:w="70" w:type="dxa"/>
          <w:right w:w="70" w:type="dxa"/>
        </w:tblCellMar>
        <w:tblLook w:val="0000"/>
      </w:tblPr>
      <w:tblGrid>
        <w:gridCol w:w="3534"/>
        <w:gridCol w:w="4500"/>
      </w:tblGrid>
      <w:tr w:rsidR="00DF798E" w:rsidRPr="002407E5" w:rsidTr="005A3A40">
        <w:trPr>
          <w:trHeight w:val="417"/>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F798E" w:rsidRPr="002407E5" w:rsidRDefault="00DF798E" w:rsidP="00DF798E">
            <w:pPr>
              <w:jc w:val="both"/>
              <w:rPr>
                <w:rFonts w:ascii="Tahoma" w:hAnsi="Tahoma" w:cs="Tahoma"/>
                <w:b/>
                <w:bCs/>
              </w:rPr>
            </w:pPr>
            <w:r w:rsidRPr="002407E5">
              <w:rPr>
                <w:rFonts w:ascii="Tahoma" w:hAnsi="Tahoma" w:cs="Tahoma"/>
                <w:b/>
                <w:bCs/>
              </w:rPr>
              <w:t>Equipo del Proyecto Propuesto</w:t>
            </w:r>
          </w:p>
        </w:tc>
        <w:tc>
          <w:tcPr>
            <w:tcW w:w="4500" w:type="dxa"/>
            <w:tcBorders>
              <w:top w:val="single" w:sz="4" w:space="0" w:color="auto"/>
              <w:left w:val="nil"/>
              <w:bottom w:val="single" w:sz="4" w:space="0" w:color="auto"/>
              <w:right w:val="single" w:sz="4" w:space="0" w:color="auto"/>
            </w:tcBorders>
            <w:shd w:val="clear" w:color="auto" w:fill="auto"/>
            <w:noWrap/>
            <w:vAlign w:val="bottom"/>
          </w:tcPr>
          <w:p w:rsidR="00DF798E" w:rsidRPr="002407E5" w:rsidRDefault="00DF798E" w:rsidP="00DF798E">
            <w:pPr>
              <w:jc w:val="center"/>
              <w:rPr>
                <w:rFonts w:ascii="Tahoma" w:hAnsi="Tahoma" w:cs="Tahoma"/>
                <w:b/>
                <w:bCs/>
              </w:rPr>
            </w:pPr>
            <w:r w:rsidRPr="002407E5">
              <w:rPr>
                <w:rFonts w:ascii="Tahoma" w:hAnsi="Tahoma" w:cs="Tahoma"/>
                <w:b/>
                <w:bCs/>
              </w:rPr>
              <w:t>Profesión/Grado</w:t>
            </w:r>
          </w:p>
        </w:tc>
      </w:tr>
      <w:tr w:rsidR="00DF798E" w:rsidRPr="002407E5" w:rsidTr="005A3A40">
        <w:trPr>
          <w:trHeight w:val="341"/>
        </w:trPr>
        <w:tc>
          <w:tcPr>
            <w:tcW w:w="3534" w:type="dxa"/>
            <w:tcBorders>
              <w:top w:val="nil"/>
              <w:left w:val="single" w:sz="4" w:space="0" w:color="auto"/>
              <w:bottom w:val="single" w:sz="4" w:space="0" w:color="auto"/>
              <w:right w:val="nil"/>
            </w:tcBorders>
            <w:shd w:val="clear" w:color="auto" w:fill="auto"/>
            <w:noWrap/>
            <w:vAlign w:val="bottom"/>
          </w:tcPr>
          <w:p w:rsidR="00DF798E" w:rsidRPr="002407E5" w:rsidRDefault="00DF798E" w:rsidP="00DF798E">
            <w:pPr>
              <w:rPr>
                <w:rFonts w:ascii="Tahoma" w:hAnsi="Tahoma" w:cs="Tahoma"/>
                <w:b/>
                <w:bCs/>
              </w:rPr>
            </w:pPr>
            <w:r w:rsidRPr="002407E5">
              <w:rPr>
                <w:rFonts w:ascii="Tahoma" w:hAnsi="Tahoma" w:cs="Tahoma"/>
                <w:b/>
                <w:bCs/>
              </w:rPr>
              <w:t>Comité Ejecutivo</w:t>
            </w:r>
          </w:p>
        </w:tc>
        <w:tc>
          <w:tcPr>
            <w:tcW w:w="4500" w:type="dxa"/>
            <w:tcBorders>
              <w:top w:val="nil"/>
              <w:left w:val="nil"/>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b/>
                <w:bCs/>
              </w:rPr>
            </w:pPr>
            <w:r w:rsidRPr="002407E5">
              <w:rPr>
                <w:rFonts w:ascii="Tahoma" w:hAnsi="Tahoma" w:cs="Tahoma"/>
                <w:b/>
                <w:bCs/>
              </w:rPr>
              <w:t> </w:t>
            </w:r>
          </w:p>
        </w:tc>
      </w:tr>
      <w:tr w:rsidR="00DF798E" w:rsidRPr="002407E5" w:rsidTr="005A3A40">
        <w:trPr>
          <w:trHeight w:val="225"/>
        </w:trPr>
        <w:tc>
          <w:tcPr>
            <w:tcW w:w="3534" w:type="dxa"/>
            <w:tcBorders>
              <w:top w:val="nil"/>
              <w:left w:val="single" w:sz="4" w:space="0" w:color="auto"/>
              <w:bottom w:val="nil"/>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Edgard Alcalá</w:t>
            </w:r>
          </w:p>
        </w:tc>
        <w:tc>
          <w:tcPr>
            <w:tcW w:w="4500" w:type="dxa"/>
            <w:tcBorders>
              <w:top w:val="nil"/>
              <w:left w:val="nil"/>
              <w:bottom w:val="nil"/>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Licenciado en Economía</w:t>
            </w:r>
          </w:p>
        </w:tc>
      </w:tr>
      <w:tr w:rsidR="00DF798E" w:rsidRPr="002407E5" w:rsidTr="005A3A40">
        <w:trPr>
          <w:trHeight w:val="255"/>
        </w:trPr>
        <w:tc>
          <w:tcPr>
            <w:tcW w:w="3534" w:type="dxa"/>
            <w:tcBorders>
              <w:top w:val="nil"/>
              <w:left w:val="single" w:sz="4" w:space="0" w:color="auto"/>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 </w:t>
            </w:r>
          </w:p>
        </w:tc>
        <w:tc>
          <w:tcPr>
            <w:tcW w:w="4500" w:type="dxa"/>
            <w:tcBorders>
              <w:top w:val="nil"/>
              <w:left w:val="nil"/>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Post-grado en Desarrollo Económica</w:t>
            </w:r>
          </w:p>
        </w:tc>
      </w:tr>
      <w:tr w:rsidR="00DF798E" w:rsidRPr="002407E5" w:rsidTr="005A3A40">
        <w:trPr>
          <w:trHeight w:val="255"/>
        </w:trPr>
        <w:tc>
          <w:tcPr>
            <w:tcW w:w="3534" w:type="dxa"/>
            <w:tcBorders>
              <w:top w:val="nil"/>
              <w:left w:val="single" w:sz="4" w:space="0" w:color="auto"/>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Luis Chang</w:t>
            </w:r>
          </w:p>
        </w:tc>
        <w:tc>
          <w:tcPr>
            <w:tcW w:w="4500" w:type="dxa"/>
            <w:tcBorders>
              <w:top w:val="nil"/>
              <w:left w:val="nil"/>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Contador Público Colegiado</w:t>
            </w:r>
          </w:p>
        </w:tc>
      </w:tr>
      <w:tr w:rsidR="00DF798E" w:rsidRPr="002407E5" w:rsidTr="005A3A40">
        <w:trPr>
          <w:trHeight w:val="301"/>
        </w:trPr>
        <w:tc>
          <w:tcPr>
            <w:tcW w:w="3534" w:type="dxa"/>
            <w:tcBorders>
              <w:top w:val="nil"/>
              <w:left w:val="single" w:sz="4" w:space="0" w:color="auto"/>
              <w:bottom w:val="single" w:sz="4" w:space="0" w:color="auto"/>
              <w:right w:val="nil"/>
            </w:tcBorders>
            <w:shd w:val="clear" w:color="auto" w:fill="auto"/>
            <w:noWrap/>
            <w:vAlign w:val="bottom"/>
          </w:tcPr>
          <w:p w:rsidR="00DF798E" w:rsidRPr="002407E5" w:rsidRDefault="00DF798E" w:rsidP="00DF798E">
            <w:pPr>
              <w:rPr>
                <w:rFonts w:ascii="Tahoma" w:hAnsi="Tahoma" w:cs="Tahoma"/>
                <w:b/>
                <w:bCs/>
              </w:rPr>
            </w:pPr>
            <w:r w:rsidRPr="002407E5">
              <w:rPr>
                <w:rFonts w:ascii="Tahoma" w:hAnsi="Tahoma" w:cs="Tahoma"/>
                <w:b/>
                <w:bCs/>
              </w:rPr>
              <w:t>Gerente del Proyecto</w:t>
            </w:r>
          </w:p>
        </w:tc>
        <w:tc>
          <w:tcPr>
            <w:tcW w:w="4500" w:type="dxa"/>
            <w:tcBorders>
              <w:top w:val="nil"/>
              <w:left w:val="nil"/>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 </w:t>
            </w:r>
          </w:p>
        </w:tc>
      </w:tr>
      <w:tr w:rsidR="00DF798E" w:rsidRPr="002407E5" w:rsidTr="005A3A40">
        <w:trPr>
          <w:trHeight w:val="327"/>
        </w:trPr>
        <w:tc>
          <w:tcPr>
            <w:tcW w:w="3534" w:type="dxa"/>
            <w:tcBorders>
              <w:top w:val="nil"/>
              <w:left w:val="single" w:sz="4" w:space="0" w:color="auto"/>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proofErr w:type="spellStart"/>
            <w:r w:rsidRPr="002407E5">
              <w:rPr>
                <w:rFonts w:ascii="Tahoma" w:hAnsi="Tahoma" w:cs="Tahoma"/>
              </w:rPr>
              <w:t>Jose</w:t>
            </w:r>
            <w:proofErr w:type="spellEnd"/>
            <w:r w:rsidRPr="002407E5">
              <w:rPr>
                <w:rFonts w:ascii="Tahoma" w:hAnsi="Tahoma" w:cs="Tahoma"/>
              </w:rPr>
              <w:t xml:space="preserve"> Antonio </w:t>
            </w:r>
            <w:proofErr w:type="spellStart"/>
            <w:r w:rsidRPr="002407E5">
              <w:rPr>
                <w:rFonts w:ascii="Tahoma" w:hAnsi="Tahoma" w:cs="Tahoma"/>
              </w:rPr>
              <w:t>Nuñez</w:t>
            </w:r>
            <w:proofErr w:type="spellEnd"/>
          </w:p>
        </w:tc>
        <w:tc>
          <w:tcPr>
            <w:tcW w:w="4500" w:type="dxa"/>
            <w:tcBorders>
              <w:top w:val="nil"/>
              <w:left w:val="nil"/>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Ingeniero Industrial Colegiado</w:t>
            </w:r>
          </w:p>
        </w:tc>
      </w:tr>
      <w:tr w:rsidR="00DF798E" w:rsidRPr="002407E5" w:rsidTr="005A3A40">
        <w:trPr>
          <w:trHeight w:val="337"/>
        </w:trPr>
        <w:tc>
          <w:tcPr>
            <w:tcW w:w="3534" w:type="dxa"/>
            <w:tcBorders>
              <w:top w:val="nil"/>
              <w:left w:val="single" w:sz="4" w:space="0" w:color="auto"/>
              <w:bottom w:val="single" w:sz="4" w:space="0" w:color="auto"/>
              <w:right w:val="nil"/>
            </w:tcBorders>
            <w:shd w:val="clear" w:color="auto" w:fill="auto"/>
            <w:noWrap/>
            <w:vAlign w:val="bottom"/>
          </w:tcPr>
          <w:p w:rsidR="00DF798E" w:rsidRPr="002407E5" w:rsidRDefault="00DF798E" w:rsidP="00DF798E">
            <w:pPr>
              <w:rPr>
                <w:rFonts w:ascii="Tahoma" w:hAnsi="Tahoma" w:cs="Tahoma"/>
                <w:b/>
                <w:bCs/>
              </w:rPr>
            </w:pPr>
            <w:r w:rsidRPr="002407E5">
              <w:rPr>
                <w:rFonts w:ascii="Tahoma" w:hAnsi="Tahoma" w:cs="Tahoma"/>
                <w:b/>
                <w:bCs/>
              </w:rPr>
              <w:t>Equipo de Trabajo</w:t>
            </w:r>
          </w:p>
        </w:tc>
        <w:tc>
          <w:tcPr>
            <w:tcW w:w="4500" w:type="dxa"/>
            <w:tcBorders>
              <w:top w:val="nil"/>
              <w:left w:val="nil"/>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 </w:t>
            </w:r>
          </w:p>
        </w:tc>
      </w:tr>
      <w:tr w:rsidR="00DF798E" w:rsidRPr="002407E5" w:rsidTr="005A3A40">
        <w:trPr>
          <w:trHeight w:val="347"/>
        </w:trPr>
        <w:tc>
          <w:tcPr>
            <w:tcW w:w="3534" w:type="dxa"/>
            <w:tcBorders>
              <w:top w:val="nil"/>
              <w:left w:val="single" w:sz="4" w:space="0" w:color="auto"/>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Carolina Zavaleta</w:t>
            </w:r>
          </w:p>
        </w:tc>
        <w:tc>
          <w:tcPr>
            <w:tcW w:w="4500" w:type="dxa"/>
            <w:tcBorders>
              <w:top w:val="nil"/>
              <w:left w:val="nil"/>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Licenciada en Administración de Empresas</w:t>
            </w:r>
          </w:p>
        </w:tc>
      </w:tr>
      <w:tr w:rsidR="00DF798E" w:rsidRPr="002407E5" w:rsidTr="005A3A40">
        <w:trPr>
          <w:trHeight w:val="350"/>
        </w:trPr>
        <w:tc>
          <w:tcPr>
            <w:tcW w:w="3534" w:type="dxa"/>
            <w:tcBorders>
              <w:top w:val="nil"/>
              <w:left w:val="single" w:sz="4" w:space="0" w:color="auto"/>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Kenny Gallo</w:t>
            </w:r>
          </w:p>
        </w:tc>
        <w:tc>
          <w:tcPr>
            <w:tcW w:w="4500" w:type="dxa"/>
            <w:tcBorders>
              <w:top w:val="nil"/>
              <w:left w:val="nil"/>
              <w:bottom w:val="single" w:sz="4" w:space="0" w:color="auto"/>
              <w:right w:val="single" w:sz="4" w:space="0" w:color="auto"/>
            </w:tcBorders>
            <w:shd w:val="clear" w:color="auto" w:fill="auto"/>
            <w:noWrap/>
            <w:vAlign w:val="bottom"/>
          </w:tcPr>
          <w:p w:rsidR="00DF798E" w:rsidRPr="002407E5" w:rsidRDefault="00DF798E" w:rsidP="00DF798E">
            <w:pPr>
              <w:rPr>
                <w:rFonts w:ascii="Tahoma" w:hAnsi="Tahoma" w:cs="Tahoma"/>
              </w:rPr>
            </w:pPr>
            <w:r w:rsidRPr="002407E5">
              <w:rPr>
                <w:rFonts w:ascii="Tahoma" w:hAnsi="Tahoma" w:cs="Tahoma"/>
              </w:rPr>
              <w:t>Bachiller en Administración de Empresas</w:t>
            </w:r>
          </w:p>
        </w:tc>
      </w:tr>
    </w:tbl>
    <w:p w:rsidR="00DF798E" w:rsidRPr="002407E5" w:rsidRDefault="00DF798E" w:rsidP="00DF798E">
      <w:pPr>
        <w:ind w:firstLine="708"/>
        <w:rPr>
          <w:rFonts w:ascii="Tahoma" w:hAnsi="Tahoma" w:cs="Tahoma"/>
        </w:rPr>
      </w:pPr>
    </w:p>
    <w:p w:rsidR="00DF798E" w:rsidRPr="002407E5" w:rsidRDefault="00DF798E" w:rsidP="00DF798E">
      <w:pPr>
        <w:ind w:left="708"/>
        <w:jc w:val="both"/>
        <w:rPr>
          <w:rFonts w:ascii="Tahoma" w:hAnsi="Tahoma" w:cs="Tahoma"/>
        </w:rPr>
      </w:pPr>
      <w:r w:rsidRPr="002407E5">
        <w:rPr>
          <w:rFonts w:ascii="Tahoma" w:hAnsi="Tahoma" w:cs="Tahoma"/>
        </w:rPr>
        <w:t xml:space="preserve">Por lo que, la información contenida en la Declaración Jurada de fecha 26 de setiembre de 2005, Referido al Personal Propuesto-Equipo de Especialistas en Costos: Miguel </w:t>
      </w:r>
      <w:proofErr w:type="spellStart"/>
      <w:r w:rsidRPr="002407E5">
        <w:rPr>
          <w:rFonts w:ascii="Tahoma" w:hAnsi="Tahoma" w:cs="Tahoma"/>
        </w:rPr>
        <w:t>Vasquez</w:t>
      </w:r>
      <w:proofErr w:type="spellEnd"/>
      <w:r w:rsidRPr="002407E5">
        <w:rPr>
          <w:rFonts w:ascii="Tahoma" w:hAnsi="Tahoma" w:cs="Tahoma"/>
        </w:rPr>
        <w:t xml:space="preserve"> </w:t>
      </w:r>
      <w:proofErr w:type="spellStart"/>
      <w:r w:rsidRPr="002407E5">
        <w:rPr>
          <w:rFonts w:ascii="Tahoma" w:hAnsi="Tahoma" w:cs="Tahoma"/>
        </w:rPr>
        <w:t>Carhuamaca</w:t>
      </w:r>
      <w:proofErr w:type="spellEnd"/>
      <w:r w:rsidRPr="002407E5">
        <w:rPr>
          <w:rFonts w:ascii="Tahoma" w:hAnsi="Tahoma" w:cs="Tahoma"/>
        </w:rPr>
        <w:t xml:space="preserve">, resulta inexacta en el extremo que consignó que la empresa con </w:t>
      </w:r>
      <w:r w:rsidRPr="002407E5">
        <w:rPr>
          <w:rFonts w:ascii="Tahoma" w:hAnsi="Tahoma" w:cs="Tahoma"/>
        </w:rPr>
        <w:lastRenderedPageBreak/>
        <w:t xml:space="preserve">la que participó en el proyecto es Royal </w:t>
      </w:r>
      <w:proofErr w:type="spellStart"/>
      <w:r w:rsidRPr="002407E5">
        <w:rPr>
          <w:rFonts w:ascii="Tahoma" w:hAnsi="Tahoma" w:cs="Tahoma"/>
        </w:rPr>
        <w:t>Systems</w:t>
      </w:r>
      <w:proofErr w:type="spellEnd"/>
      <w:r w:rsidRPr="002407E5">
        <w:rPr>
          <w:rFonts w:ascii="Tahoma" w:hAnsi="Tahoma" w:cs="Tahoma"/>
        </w:rPr>
        <w:t xml:space="preserve"> S.A.C., para la “Implementación de un sistema de costeo basado en actividades” en el Centro</w:t>
      </w:r>
      <w:r w:rsidRPr="002407E5">
        <w:rPr>
          <w:rFonts w:ascii="Tahoma" w:hAnsi="Tahoma" w:cs="Tahoma"/>
          <w:lang w:val="es-PE"/>
        </w:rPr>
        <w:t xml:space="preserve"> Médico Naval “Cirujano Mayor Santiago Távara”, debido a que dicha Entidad ha informado que </w:t>
      </w:r>
      <w:r w:rsidRPr="002407E5">
        <w:rPr>
          <w:rFonts w:ascii="Tahoma" w:hAnsi="Tahoma" w:cs="Tahoma"/>
          <w:u w:val="single"/>
          <w:lang w:val="es-PE"/>
        </w:rPr>
        <w:t>adquirió tanto el software como la consultoría y capacitación para el Sistema de Costeo Basado en Actividades</w:t>
      </w:r>
      <w:r w:rsidRPr="002407E5">
        <w:rPr>
          <w:rFonts w:ascii="Tahoma" w:hAnsi="Tahoma" w:cs="Tahoma"/>
          <w:lang w:val="es-PE"/>
        </w:rPr>
        <w:t xml:space="preserve">, a través del Concurso Público N.º 02-2002-DISAMAR-MGP </w:t>
      </w:r>
      <w:r w:rsidRPr="002407E5">
        <w:rPr>
          <w:rFonts w:ascii="Tahoma" w:hAnsi="Tahoma" w:cs="Tahoma"/>
          <w:u w:val="single"/>
          <w:lang w:val="es-PE"/>
        </w:rPr>
        <w:t xml:space="preserve">siendo favorecida con el otorgamiento de la buena pro la empresa Price </w:t>
      </w:r>
      <w:proofErr w:type="spellStart"/>
      <w:r w:rsidRPr="002407E5">
        <w:rPr>
          <w:rFonts w:ascii="Tahoma" w:hAnsi="Tahoma" w:cs="Tahoma"/>
          <w:u w:val="single"/>
          <w:lang w:val="es-PE"/>
        </w:rPr>
        <w:t>Waterhouse</w:t>
      </w:r>
      <w:proofErr w:type="spellEnd"/>
      <w:r w:rsidRPr="002407E5">
        <w:rPr>
          <w:rFonts w:ascii="Tahoma" w:hAnsi="Tahoma" w:cs="Tahoma"/>
          <w:u w:val="single"/>
          <w:lang w:val="es-PE"/>
        </w:rPr>
        <w:t xml:space="preserve"> </w:t>
      </w:r>
      <w:proofErr w:type="spellStart"/>
      <w:r w:rsidRPr="002407E5">
        <w:rPr>
          <w:rFonts w:ascii="Tahoma" w:hAnsi="Tahoma" w:cs="Tahoma"/>
          <w:u w:val="single"/>
          <w:lang w:val="es-PE"/>
        </w:rPr>
        <w:t>Coopers</w:t>
      </w:r>
      <w:proofErr w:type="spellEnd"/>
      <w:r w:rsidRPr="002407E5">
        <w:rPr>
          <w:rFonts w:ascii="Tahoma" w:hAnsi="Tahoma" w:cs="Tahoma"/>
          <w:u w:val="single"/>
          <w:lang w:val="es-PE"/>
        </w:rPr>
        <w:t xml:space="preserve"> Sociedad de Responsabilidad Limitada </w:t>
      </w:r>
      <w:r w:rsidRPr="002407E5">
        <w:rPr>
          <w:rFonts w:ascii="Tahoma" w:hAnsi="Tahoma" w:cs="Tahoma"/>
          <w:lang w:val="es-PE"/>
        </w:rPr>
        <w:t xml:space="preserve">(subrayado es nuestro). Cabe indicar que la Entidad en la misiva antes citada no ha informado a este Tribunal de subcontratación alguna en dicho proceso de selección con la empresa Royal </w:t>
      </w:r>
      <w:proofErr w:type="spellStart"/>
      <w:r w:rsidRPr="002407E5">
        <w:rPr>
          <w:rFonts w:ascii="Tahoma" w:hAnsi="Tahoma" w:cs="Tahoma"/>
        </w:rPr>
        <w:t>Systems</w:t>
      </w:r>
      <w:proofErr w:type="spellEnd"/>
      <w:r w:rsidRPr="002407E5">
        <w:rPr>
          <w:rFonts w:ascii="Tahoma" w:hAnsi="Tahoma" w:cs="Tahoma"/>
        </w:rPr>
        <w:t xml:space="preserve"> S.A.C. </w:t>
      </w:r>
    </w:p>
    <w:p w:rsidR="00DF798E" w:rsidRPr="002407E5" w:rsidRDefault="00DF798E" w:rsidP="00DF798E">
      <w:pPr>
        <w:rPr>
          <w:rFonts w:ascii="Tahoma" w:hAnsi="Tahoma" w:cs="Tahoma"/>
        </w:rPr>
      </w:pPr>
      <w:r w:rsidRPr="002407E5">
        <w:rPr>
          <w:rFonts w:ascii="Tahoma" w:hAnsi="Tahoma" w:cs="Tahoma"/>
        </w:rPr>
        <w:tab/>
      </w:r>
    </w:p>
    <w:p w:rsidR="00DF798E" w:rsidRPr="002407E5" w:rsidRDefault="00DF798E" w:rsidP="00DF798E">
      <w:pPr>
        <w:pStyle w:val="Textoindependiente"/>
        <w:widowControl w:val="0"/>
        <w:numPr>
          <w:ilvl w:val="0"/>
          <w:numId w:val="2"/>
        </w:numPr>
        <w:tabs>
          <w:tab w:val="clear" w:pos="454"/>
          <w:tab w:val="num" w:pos="-540"/>
        </w:tabs>
        <w:suppressAutoHyphens/>
        <w:rPr>
          <w:rFonts w:ascii="Tahoma" w:hAnsi="Tahoma" w:cs="Tahoma"/>
          <w:sz w:val="20"/>
        </w:rPr>
      </w:pPr>
      <w:r w:rsidRPr="002407E5">
        <w:rPr>
          <w:rFonts w:ascii="Tahoma" w:hAnsi="Tahoma" w:cs="Tahoma"/>
          <w:sz w:val="20"/>
        </w:rPr>
        <w:t xml:space="preserve">Sobre los hechos materia de análisis, la empresa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w:t>
      </w:r>
      <w:proofErr w:type="spellEnd"/>
      <w:r w:rsidRPr="002407E5">
        <w:rPr>
          <w:rFonts w:ascii="Tahoma" w:hAnsi="Tahoma" w:cs="Tahoma"/>
          <w:sz w:val="20"/>
        </w:rPr>
        <w:t xml:space="preserve">, integrante del Consorcio, no ha cumplido con presentar su escrito de descargos que desvirtúe lo hasta aquí probado, a pesar de haber sido </w:t>
      </w:r>
      <w:proofErr w:type="spellStart"/>
      <w:r w:rsidRPr="002407E5">
        <w:rPr>
          <w:rFonts w:ascii="Tahoma" w:hAnsi="Tahoma" w:cs="Tahoma"/>
          <w:sz w:val="20"/>
        </w:rPr>
        <w:t>validamente</w:t>
      </w:r>
      <w:proofErr w:type="spellEnd"/>
      <w:r w:rsidRPr="002407E5">
        <w:rPr>
          <w:rFonts w:ascii="Tahoma" w:hAnsi="Tahoma" w:cs="Tahoma"/>
          <w:sz w:val="20"/>
        </w:rPr>
        <w:t xml:space="preserve"> notificado el 12 de marzo de 2007, según constancia que obra en autos, de conformidad con lo establecido en el articulo 18 y 21</w:t>
      </w:r>
      <w:r w:rsidRPr="002407E5">
        <w:rPr>
          <w:rStyle w:val="Refdenotaalpie"/>
          <w:rFonts w:ascii="Tahoma" w:hAnsi="Tahoma" w:cs="Tahoma"/>
          <w:sz w:val="20"/>
        </w:rPr>
        <w:footnoteReference w:id="28"/>
      </w:r>
      <w:r w:rsidRPr="002407E5">
        <w:rPr>
          <w:rFonts w:ascii="Tahoma" w:hAnsi="Tahoma" w:cs="Tahoma"/>
          <w:sz w:val="20"/>
        </w:rPr>
        <w:t xml:space="preserve"> de la Ley N</w:t>
      </w:r>
      <w:proofErr w:type="gramStart"/>
      <w:r w:rsidRPr="002407E5">
        <w:rPr>
          <w:rFonts w:ascii="Tahoma" w:hAnsi="Tahoma" w:cs="Tahoma"/>
          <w:sz w:val="20"/>
        </w:rPr>
        <w:t>.º</w:t>
      </w:r>
      <w:proofErr w:type="gramEnd"/>
      <w:r w:rsidRPr="002407E5">
        <w:rPr>
          <w:rFonts w:ascii="Tahoma" w:hAnsi="Tahoma" w:cs="Tahoma"/>
          <w:sz w:val="20"/>
        </w:rPr>
        <w:t xml:space="preserve"> 27444.</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540"/>
        </w:tabs>
        <w:suppressAutoHyphens/>
        <w:rPr>
          <w:rFonts w:ascii="Tahoma" w:hAnsi="Tahoma" w:cs="Tahoma"/>
          <w:sz w:val="20"/>
        </w:rPr>
      </w:pPr>
      <w:r w:rsidRPr="002407E5">
        <w:rPr>
          <w:rFonts w:ascii="Tahoma" w:hAnsi="Tahoma" w:cs="Tahoma"/>
          <w:sz w:val="20"/>
        </w:rPr>
        <w:t xml:space="preserve">De esta manera, habiéndose acreditado la falsedad del Certificado de fecha 18 de abril de 2005 emitido por Universal de Casinos S.A., por haber brindado servicios de implementación del sistema de costeo basado en actividades, así como la información inexacta contenida en la Declaración Jurada de fecha 26 de setiembre de 2005, Referido al Personal Propuesto-Equipo de Especialistas en Costos: Miguel Vásquez </w:t>
      </w:r>
      <w:proofErr w:type="spellStart"/>
      <w:r w:rsidRPr="002407E5">
        <w:rPr>
          <w:rFonts w:ascii="Tahoma" w:hAnsi="Tahoma" w:cs="Tahoma"/>
          <w:sz w:val="20"/>
        </w:rPr>
        <w:t>Carhuamaca</w:t>
      </w:r>
      <w:proofErr w:type="spellEnd"/>
      <w:r w:rsidRPr="002407E5">
        <w:rPr>
          <w:rFonts w:ascii="Tahoma" w:hAnsi="Tahoma" w:cs="Tahoma"/>
          <w:sz w:val="20"/>
        </w:rPr>
        <w:t xml:space="preserve">,  puede afirmarse que la conducta de las empresas integrantes del Consorcio supone una trasgresión del principio de presunción de veracidad, el cual se encuentra consagrado en el numeral 1.7 del Artículo IV del Título Preliminar y en el artículo 42 de </w:t>
      </w:r>
      <w:smartTag w:uri="urn:schemas-microsoft-com:office:smarttags" w:element="PersonName">
        <w:smartTagPr>
          <w:attr w:name="ProductID" w:val="la Ley N.ﾺ"/>
        </w:smartTagPr>
        <w:r w:rsidRPr="002407E5">
          <w:rPr>
            <w:rFonts w:ascii="Tahoma" w:hAnsi="Tahoma" w:cs="Tahoma"/>
            <w:sz w:val="20"/>
          </w:rPr>
          <w:t>la Ley N.º</w:t>
        </w:r>
      </w:smartTag>
      <w:r w:rsidRPr="002407E5">
        <w:rPr>
          <w:rFonts w:ascii="Tahoma" w:hAnsi="Tahoma" w:cs="Tahoma"/>
          <w:sz w:val="20"/>
        </w:rPr>
        <w:t xml:space="preserve"> 27444, Ley del Procedimiento Administrativo General</w:t>
      </w:r>
      <w:r w:rsidRPr="002407E5">
        <w:rPr>
          <w:rFonts w:ascii="Tahoma" w:hAnsi="Tahoma" w:cs="Tahoma"/>
          <w:sz w:val="20"/>
          <w:vertAlign w:val="superscript"/>
        </w:rPr>
        <w:footnoteReference w:id="29"/>
      </w:r>
      <w:r w:rsidRPr="002407E5">
        <w:rPr>
          <w:rFonts w:ascii="Tahoma" w:hAnsi="Tahoma" w:cs="Tahoma"/>
          <w:sz w:val="20"/>
        </w:rPr>
        <w:t xml:space="preserve">, toda vez que si bien a través de dicho principio </w:t>
      </w:r>
      <w:smartTag w:uri="urn:schemas-microsoft-com:office:smarttags" w:element="PersonName">
        <w:smartTagPr>
          <w:attr w:name="ProductID" w:val="la Administraci￳n P￺blica"/>
        </w:smartTagPr>
        <w:r w:rsidRPr="002407E5">
          <w:rPr>
            <w:rFonts w:ascii="Tahoma" w:hAnsi="Tahoma" w:cs="Tahoma"/>
            <w:sz w:val="20"/>
          </w:rPr>
          <w:t>la Administración Pública</w:t>
        </w:r>
      </w:smartTag>
      <w:r w:rsidRPr="002407E5">
        <w:rPr>
          <w:rFonts w:ascii="Tahoma" w:hAnsi="Tahoma" w:cs="Tahoma"/>
          <w:sz w:val="20"/>
        </w:rPr>
        <w:t xml:space="preserve"> se encuentra en el deber de presumir como veraces los </w:t>
      </w:r>
      <w:r w:rsidRPr="002407E5">
        <w:rPr>
          <w:rFonts w:ascii="Tahoma" w:hAnsi="Tahoma" w:cs="Tahoma"/>
          <w:sz w:val="20"/>
        </w:rPr>
        <w:lastRenderedPageBreak/>
        <w:t xml:space="preserve">documentos presentados por el administrado, esta situación ha quedado desvirtuada desde el momento en que se acreditó fehacientemente que los documentos presentados eran falsos o contenían información inexacta. </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540"/>
        </w:tabs>
        <w:suppressAutoHyphens/>
        <w:rPr>
          <w:rFonts w:ascii="Tahoma" w:hAnsi="Tahoma" w:cs="Tahoma"/>
          <w:sz w:val="20"/>
        </w:rPr>
      </w:pPr>
      <w:r w:rsidRPr="002407E5">
        <w:rPr>
          <w:rFonts w:ascii="Tahoma" w:hAnsi="Tahoma" w:cs="Tahoma"/>
          <w:sz w:val="20"/>
        </w:rPr>
        <w:t xml:space="preserve">En ese orden de ideas, este Colegiado considera que la responsabilidad por la comisión de la infracción prevista en el literal f) del artículo 205 del Decreto Supremo N.º 013-2001-PCM es atribuible a las empresas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w:t>
      </w:r>
      <w:proofErr w:type="spellEnd"/>
      <w:r w:rsidRPr="002407E5">
        <w:rPr>
          <w:rFonts w:ascii="Tahoma" w:hAnsi="Tahoma" w:cs="Tahoma"/>
          <w:sz w:val="20"/>
        </w:rPr>
        <w:t xml:space="preserve"> e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integrantes del Consorcio, en mérito a la documentación obrante en autos y en aplicación de lo establecido en el artículo 207</w:t>
      </w:r>
      <w:r w:rsidRPr="002407E5">
        <w:rPr>
          <w:rStyle w:val="Refdenotaalpie"/>
          <w:rFonts w:ascii="Tahoma" w:hAnsi="Tahoma" w:cs="Tahoma"/>
          <w:sz w:val="20"/>
        </w:rPr>
        <w:footnoteReference w:id="30"/>
      </w:r>
      <w:r w:rsidRPr="002407E5">
        <w:rPr>
          <w:rFonts w:ascii="Tahoma" w:hAnsi="Tahoma" w:cs="Tahoma"/>
          <w:sz w:val="20"/>
        </w:rPr>
        <w:t xml:space="preserve"> del Decreto Supremo N.º 084-2004-PCM, disposición 6.1.9 de </w:t>
      </w:r>
      <w:smartTag w:uri="urn:schemas-microsoft-com:office:smarttags" w:element="PersonName">
        <w:smartTagPr>
          <w:attr w:name="ProductID" w:val="la Directiva N.ﾺ"/>
        </w:smartTagPr>
        <w:r w:rsidRPr="002407E5">
          <w:rPr>
            <w:rFonts w:ascii="Tahoma" w:hAnsi="Tahoma" w:cs="Tahoma"/>
            <w:sz w:val="20"/>
          </w:rPr>
          <w:t xml:space="preserve">la </w:t>
        </w:r>
        <w:r w:rsidRPr="002407E5">
          <w:rPr>
            <w:rFonts w:ascii="Tahoma" w:hAnsi="Tahoma" w:cs="Tahoma"/>
            <w:bCs/>
            <w:sz w:val="20"/>
          </w:rPr>
          <w:t>Directiva</w:t>
        </w:r>
        <w:r w:rsidRPr="002407E5">
          <w:rPr>
            <w:rFonts w:ascii="Tahoma" w:hAnsi="Tahoma" w:cs="Tahoma"/>
            <w:sz w:val="20"/>
          </w:rPr>
          <w:t xml:space="preserve"> N.º</w:t>
        </w:r>
      </w:smartTag>
      <w:r w:rsidRPr="002407E5">
        <w:rPr>
          <w:rFonts w:ascii="Tahoma" w:hAnsi="Tahoma" w:cs="Tahoma"/>
          <w:sz w:val="20"/>
        </w:rPr>
        <w:t xml:space="preserve"> 003-2003/CONSUCODE/PRE</w:t>
      </w:r>
      <w:r w:rsidRPr="002407E5">
        <w:rPr>
          <w:rStyle w:val="Refdenotaalpie"/>
          <w:rFonts w:ascii="Tahoma" w:hAnsi="Tahoma" w:cs="Tahoma"/>
          <w:sz w:val="20"/>
        </w:rPr>
        <w:footnoteReference w:id="31"/>
      </w:r>
      <w:r w:rsidRPr="002407E5">
        <w:rPr>
          <w:rFonts w:ascii="Tahoma" w:hAnsi="Tahoma" w:cs="Tahoma"/>
          <w:sz w:val="20"/>
        </w:rPr>
        <w:t xml:space="preserve"> y artículo 54</w:t>
      </w:r>
      <w:r w:rsidRPr="002407E5">
        <w:rPr>
          <w:rStyle w:val="Refdenotaalpie"/>
          <w:rFonts w:ascii="Tahoma" w:hAnsi="Tahoma" w:cs="Tahoma"/>
          <w:sz w:val="20"/>
        </w:rPr>
        <w:footnoteReference w:id="32"/>
      </w:r>
      <w:r w:rsidRPr="002407E5">
        <w:rPr>
          <w:rFonts w:ascii="Tahoma" w:hAnsi="Tahoma" w:cs="Tahoma"/>
          <w:sz w:val="20"/>
        </w:rPr>
        <w:t xml:space="preserve"> del Decreto Supremo N.° 013-2001-PCM.</w:t>
      </w:r>
    </w:p>
    <w:p w:rsidR="00DF798E" w:rsidRPr="002407E5" w:rsidRDefault="00DF798E" w:rsidP="00DF798E">
      <w:pPr>
        <w:pStyle w:val="Textoindependiente"/>
        <w:widowControl w:val="0"/>
        <w:suppressAutoHyphens/>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540"/>
        </w:tabs>
        <w:suppressAutoHyphens/>
        <w:rPr>
          <w:rFonts w:ascii="Tahoma" w:hAnsi="Tahoma" w:cs="Tahoma"/>
          <w:sz w:val="20"/>
        </w:rPr>
      </w:pPr>
      <w:r w:rsidRPr="002407E5">
        <w:rPr>
          <w:rFonts w:ascii="Tahoma" w:hAnsi="Tahoma" w:cs="Tahoma"/>
          <w:sz w:val="20"/>
        </w:rPr>
        <w:t xml:space="preserve">A ello se suma, que obra en el anexo 2 del expediente la Declaración Jurada según el Artículo 56 del Reglamento de fecha 26 de setiembre de 2005 suscrita por el señor Jaime </w:t>
      </w:r>
      <w:proofErr w:type="spellStart"/>
      <w:r w:rsidRPr="002407E5">
        <w:rPr>
          <w:rFonts w:ascii="Tahoma" w:hAnsi="Tahoma" w:cs="Tahoma"/>
          <w:sz w:val="20"/>
        </w:rPr>
        <w:t>Avilan</w:t>
      </w:r>
      <w:proofErr w:type="spellEnd"/>
      <w:r w:rsidRPr="002407E5">
        <w:rPr>
          <w:rFonts w:ascii="Tahoma" w:hAnsi="Tahoma" w:cs="Tahoma"/>
          <w:sz w:val="20"/>
        </w:rPr>
        <w:t xml:space="preserve"> Santos (representante legal de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Solutions</w:t>
      </w:r>
      <w:proofErr w:type="spellEnd"/>
      <w:r w:rsidRPr="002407E5">
        <w:rPr>
          <w:rFonts w:ascii="Tahoma" w:hAnsi="Tahoma" w:cs="Tahoma"/>
          <w:sz w:val="20"/>
        </w:rPr>
        <w:t xml:space="preserve">) y la Declaración Jurada según el Artículo 56 del Reglamento de fecha 26 de setiembre de 2005 suscrita por el señor David Porfirio </w:t>
      </w:r>
      <w:proofErr w:type="spellStart"/>
      <w:r w:rsidRPr="002407E5">
        <w:rPr>
          <w:rFonts w:ascii="Tahoma" w:hAnsi="Tahoma" w:cs="Tahoma"/>
          <w:sz w:val="20"/>
        </w:rPr>
        <w:t>Corimanya</w:t>
      </w:r>
      <w:proofErr w:type="spellEnd"/>
      <w:r w:rsidRPr="002407E5">
        <w:rPr>
          <w:rFonts w:ascii="Tahoma" w:hAnsi="Tahoma" w:cs="Tahoma"/>
          <w:sz w:val="20"/>
        </w:rPr>
        <w:t xml:space="preserve"> Roque (gerente general de la empresa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donde consignaron que eran responsables de la veracidad de los documentos e información que presentan para los efectos del proceso de selección; que conocían las sanciones contenidas en la Ley y su Reglamento, así como en la Ley N.º 27444, Ley del </w:t>
      </w:r>
      <w:r w:rsidRPr="002407E5">
        <w:rPr>
          <w:rFonts w:ascii="Tahoma" w:hAnsi="Tahoma" w:cs="Tahoma"/>
          <w:sz w:val="20"/>
        </w:rPr>
        <w:lastRenderedPageBreak/>
        <w:t xml:space="preserve">Procedimiento Administrativo General. </w:t>
      </w:r>
    </w:p>
    <w:p w:rsidR="00DF798E" w:rsidRPr="002407E5" w:rsidRDefault="00DF798E" w:rsidP="00DF798E">
      <w:pPr>
        <w:pStyle w:val="Textoindependiente"/>
        <w:ind w:left="454"/>
        <w:rPr>
          <w:rFonts w:ascii="Tahoma" w:hAnsi="Tahoma" w:cs="Tahoma"/>
          <w:sz w:val="20"/>
        </w:rPr>
      </w:pPr>
    </w:p>
    <w:p w:rsidR="00DF798E" w:rsidRPr="002407E5" w:rsidRDefault="00DF798E" w:rsidP="00DF798E">
      <w:pPr>
        <w:pStyle w:val="Textoindependiente"/>
        <w:widowControl w:val="0"/>
        <w:numPr>
          <w:ilvl w:val="0"/>
          <w:numId w:val="2"/>
        </w:numPr>
        <w:tabs>
          <w:tab w:val="clear" w:pos="454"/>
          <w:tab w:val="num" w:pos="-266"/>
        </w:tabs>
        <w:suppressAutoHyphens/>
        <w:rPr>
          <w:rFonts w:ascii="Tahoma" w:hAnsi="Tahoma" w:cs="Tahoma"/>
          <w:sz w:val="20"/>
        </w:rPr>
      </w:pPr>
      <w:r w:rsidRPr="002407E5">
        <w:rPr>
          <w:rFonts w:ascii="Tahoma" w:hAnsi="Tahoma" w:cs="Tahoma"/>
          <w:sz w:val="20"/>
        </w:rPr>
        <w:t>Por otro lado, se tiene en consideración el principio de razonabilidad</w:t>
      </w:r>
      <w:r w:rsidRPr="002407E5">
        <w:rPr>
          <w:rFonts w:ascii="Tahoma" w:hAnsi="Tahoma" w:cs="Tahoma"/>
          <w:sz w:val="20"/>
          <w:vertAlign w:val="superscript"/>
        </w:rPr>
        <w:footnoteReference w:id="33"/>
      </w:r>
      <w:r w:rsidRPr="002407E5">
        <w:rPr>
          <w:rFonts w:ascii="Tahoma" w:hAnsi="Tahoma" w:cs="Tahoma"/>
          <w:sz w:val="20"/>
        </w:rPr>
        <w:t xml:space="preserve"> previsto en el numeral 3 del artículo 230 de la Ley N</w:t>
      </w:r>
      <w:proofErr w:type="gramStart"/>
      <w:r w:rsidRPr="002407E5">
        <w:rPr>
          <w:rFonts w:ascii="Tahoma" w:hAnsi="Tahoma" w:cs="Tahoma"/>
          <w:sz w:val="20"/>
        </w:rPr>
        <w:t>.º</w:t>
      </w:r>
      <w:proofErr w:type="gramEnd"/>
      <w:r w:rsidRPr="002407E5">
        <w:rPr>
          <w:rFonts w:ascii="Tahoma" w:hAnsi="Tahoma" w:cs="Tahoma"/>
          <w:sz w:val="20"/>
        </w:rPr>
        <w:t xml:space="preserve"> 27444 que aconseja que las sanciones no deben ser desproporcionadas y que deben guardar atención con la conducta a reprimir, atendiendo a la necesidad de que las empresas no deban verse privadas de su derecho de proveer al Estado más allá de lo estrictamente necesario para satisfacer los fines de la sanción.</w:t>
      </w:r>
    </w:p>
    <w:p w:rsidR="00DF798E" w:rsidRPr="002407E5" w:rsidRDefault="00DF798E" w:rsidP="00DF798E">
      <w:pPr>
        <w:pStyle w:val="Textoindependiente"/>
        <w:rPr>
          <w:rFonts w:ascii="Tahoma" w:hAnsi="Tahoma" w:cs="Tahoma"/>
          <w:shadow/>
          <w:sz w:val="20"/>
        </w:rPr>
      </w:pPr>
    </w:p>
    <w:p w:rsidR="00DF798E" w:rsidRPr="002407E5" w:rsidRDefault="00DF798E" w:rsidP="00DF798E">
      <w:pPr>
        <w:pStyle w:val="Textoindependiente"/>
        <w:ind w:left="454"/>
        <w:rPr>
          <w:rFonts w:ascii="Tahoma" w:hAnsi="Tahoma" w:cs="Tahoma"/>
          <w:sz w:val="20"/>
        </w:rPr>
      </w:pPr>
      <w:r w:rsidRPr="002407E5">
        <w:rPr>
          <w:rFonts w:ascii="Tahoma" w:hAnsi="Tahoma" w:cs="Tahoma"/>
          <w:sz w:val="20"/>
        </w:rPr>
        <w:t>Para tal efecto, debe tenerse en cuenta que el contrato suscrito con la Entidad fue dejado sin efecto, por mutuo disenso y sin penalidad para ninguna de las partes, que dicho contrato no ha irrogado desembolso económico alguno a favor de las empresas integrantes del Consorcio, el daño causado a la Entidad pues retrasó el cumplimiento de los intereses y fines de la Entidad perjudicada. A ello se suma que las empresas integrantes del Consorcio no han sido sancionadas administrativamente por este Tribunal.</w:t>
      </w:r>
    </w:p>
    <w:p w:rsidR="00DF798E" w:rsidRPr="002407E5" w:rsidRDefault="00DF798E" w:rsidP="00DF798E">
      <w:pPr>
        <w:pStyle w:val="Textoindependiente"/>
        <w:ind w:left="454"/>
        <w:rPr>
          <w:rFonts w:ascii="Tahoma" w:hAnsi="Tahoma" w:cs="Tahoma"/>
          <w:sz w:val="20"/>
        </w:rPr>
      </w:pPr>
    </w:p>
    <w:p w:rsidR="00DF798E" w:rsidRPr="002407E5" w:rsidRDefault="00DF798E" w:rsidP="00DF798E">
      <w:pPr>
        <w:pStyle w:val="Textoindependiente"/>
        <w:ind w:left="454"/>
        <w:rPr>
          <w:rFonts w:ascii="Tahoma" w:hAnsi="Tahoma" w:cs="Tahoma"/>
          <w:sz w:val="20"/>
        </w:rPr>
      </w:pPr>
      <w:r w:rsidRPr="002407E5">
        <w:rPr>
          <w:rFonts w:ascii="Tahoma" w:hAnsi="Tahoma" w:cs="Tahoma"/>
          <w:sz w:val="20"/>
        </w:rPr>
        <w:t xml:space="preserve">Se debe tener en cuenta también, que obra en el anexo 2 del expediente, el Contrato Privado de Promesa de Consorcio, suscrito por los representantes de las empresas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Solutions</w:t>
      </w:r>
      <w:proofErr w:type="spellEnd"/>
      <w:r w:rsidRPr="002407E5">
        <w:rPr>
          <w:rFonts w:ascii="Tahoma" w:hAnsi="Tahoma" w:cs="Tahoma"/>
          <w:sz w:val="20"/>
        </w:rPr>
        <w:t xml:space="preserve"> e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integrantes del Consorcio, donde establecieron que el porcentaje de participación: </w:t>
      </w:r>
      <w:proofErr w:type="spellStart"/>
      <w:r w:rsidRPr="002407E5">
        <w:rPr>
          <w:rFonts w:ascii="Tahoma" w:hAnsi="Tahoma" w:cs="Tahoma"/>
          <w:sz w:val="20"/>
        </w:rPr>
        <w:t>Avilan</w:t>
      </w:r>
      <w:proofErr w:type="spellEnd"/>
      <w:r w:rsidRPr="002407E5">
        <w:rPr>
          <w:rFonts w:ascii="Tahoma" w:hAnsi="Tahoma" w:cs="Tahoma"/>
          <w:sz w:val="20"/>
        </w:rPr>
        <w:t xml:space="preserve"> Santos </w:t>
      </w:r>
      <w:proofErr w:type="spellStart"/>
      <w:r w:rsidRPr="002407E5">
        <w:rPr>
          <w:rFonts w:ascii="Tahoma" w:hAnsi="Tahoma" w:cs="Tahoma"/>
          <w:sz w:val="20"/>
        </w:rPr>
        <w:t>Solutions</w:t>
      </w:r>
      <w:proofErr w:type="spellEnd"/>
      <w:r w:rsidRPr="002407E5">
        <w:rPr>
          <w:rFonts w:ascii="Tahoma" w:hAnsi="Tahoma" w:cs="Tahoma"/>
          <w:sz w:val="20"/>
        </w:rPr>
        <w:t xml:space="preserve"> (95%) e </w:t>
      </w:r>
      <w:proofErr w:type="spellStart"/>
      <w:r w:rsidRPr="002407E5">
        <w:rPr>
          <w:rFonts w:ascii="Tahoma" w:hAnsi="Tahoma" w:cs="Tahoma"/>
          <w:sz w:val="20"/>
        </w:rPr>
        <w:t>Iro</w:t>
      </w:r>
      <w:proofErr w:type="spellEnd"/>
      <w:r w:rsidRPr="002407E5">
        <w:rPr>
          <w:rFonts w:ascii="Tahoma" w:hAnsi="Tahoma" w:cs="Tahoma"/>
          <w:sz w:val="20"/>
        </w:rPr>
        <w:t xml:space="preserve"> </w:t>
      </w:r>
      <w:proofErr w:type="spellStart"/>
      <w:r w:rsidRPr="002407E5">
        <w:rPr>
          <w:rFonts w:ascii="Tahoma" w:hAnsi="Tahoma" w:cs="Tahoma"/>
          <w:sz w:val="20"/>
        </w:rPr>
        <w:t>Systems</w:t>
      </w:r>
      <w:proofErr w:type="spellEnd"/>
      <w:r w:rsidRPr="002407E5">
        <w:rPr>
          <w:rFonts w:ascii="Tahoma" w:hAnsi="Tahoma" w:cs="Tahoma"/>
          <w:sz w:val="20"/>
        </w:rPr>
        <w:t xml:space="preserve"> E.I.R.L. (5%). </w:t>
      </w:r>
    </w:p>
    <w:p w:rsidR="00DF798E" w:rsidRPr="002407E5" w:rsidRDefault="00DF798E" w:rsidP="00DF798E">
      <w:pPr>
        <w:jc w:val="both"/>
        <w:rPr>
          <w:rFonts w:ascii="Tahoma" w:hAnsi="Tahoma" w:cs="Tahoma"/>
          <w:b/>
          <w:shadow/>
          <w:lang w:val="es-PE"/>
        </w:rPr>
      </w:pPr>
    </w:p>
    <w:p w:rsidR="00DF798E" w:rsidRPr="002407E5" w:rsidRDefault="00DF798E" w:rsidP="00DF798E">
      <w:pPr>
        <w:tabs>
          <w:tab w:val="left" w:pos="2520"/>
        </w:tabs>
        <w:ind w:hanging="360"/>
        <w:jc w:val="both"/>
        <w:rPr>
          <w:rFonts w:ascii="Tahoma" w:hAnsi="Tahoma" w:cs="Tahoma"/>
        </w:rPr>
      </w:pPr>
      <w:r w:rsidRPr="002407E5">
        <w:rPr>
          <w:rFonts w:ascii="Tahoma" w:hAnsi="Tahoma" w:cs="Tahoma"/>
        </w:rPr>
        <w:tab/>
        <w:t xml:space="preserve">Por estos fundamentos, de conformidad con el informe del vocal ponente Dr. Juan Carlos Valdivia </w:t>
      </w:r>
      <w:proofErr w:type="spellStart"/>
      <w:r w:rsidRPr="002407E5">
        <w:rPr>
          <w:rFonts w:ascii="Tahoma" w:hAnsi="Tahoma" w:cs="Tahoma"/>
        </w:rPr>
        <w:t>Huaringa</w:t>
      </w:r>
      <w:proofErr w:type="spellEnd"/>
      <w:r w:rsidRPr="002407E5">
        <w:rPr>
          <w:rFonts w:ascii="Tahoma" w:hAnsi="Tahoma" w:cs="Tahoma"/>
        </w:rPr>
        <w:t xml:space="preserve"> y la intervención de los vocales Dra. </w:t>
      </w:r>
      <w:proofErr w:type="spellStart"/>
      <w:r w:rsidRPr="002407E5">
        <w:rPr>
          <w:rFonts w:ascii="Tahoma" w:hAnsi="Tahoma" w:cs="Tahoma"/>
        </w:rPr>
        <w:t>Janette</w:t>
      </w:r>
      <w:proofErr w:type="spellEnd"/>
      <w:r w:rsidRPr="002407E5">
        <w:rPr>
          <w:rFonts w:ascii="Tahoma" w:hAnsi="Tahoma" w:cs="Tahoma"/>
        </w:rPr>
        <w:t xml:space="preserve"> </w:t>
      </w:r>
      <w:proofErr w:type="spellStart"/>
      <w:r w:rsidRPr="002407E5">
        <w:rPr>
          <w:rFonts w:ascii="Tahoma" w:hAnsi="Tahoma" w:cs="Tahoma"/>
        </w:rPr>
        <w:t>Elke</w:t>
      </w:r>
      <w:proofErr w:type="spellEnd"/>
      <w:r w:rsidRPr="002407E5">
        <w:rPr>
          <w:rFonts w:ascii="Tahoma" w:hAnsi="Tahoma" w:cs="Tahoma"/>
        </w:rPr>
        <w:t xml:space="preserve"> Ramírez </w:t>
      </w:r>
      <w:proofErr w:type="spellStart"/>
      <w:r w:rsidRPr="002407E5">
        <w:rPr>
          <w:rFonts w:ascii="Tahoma" w:hAnsi="Tahoma" w:cs="Tahoma"/>
        </w:rPr>
        <w:t>Maynetto</w:t>
      </w:r>
      <w:proofErr w:type="spellEnd"/>
      <w:r w:rsidRPr="002407E5">
        <w:rPr>
          <w:rFonts w:ascii="Tahoma" w:hAnsi="Tahoma" w:cs="Tahoma"/>
        </w:rPr>
        <w:t xml:space="preserve"> y Dr. Carlos Navas Rondón, atendiendo a la </w:t>
      </w:r>
      <w:proofErr w:type="spellStart"/>
      <w:r w:rsidRPr="002407E5">
        <w:rPr>
          <w:rFonts w:ascii="Tahoma" w:hAnsi="Tahoma" w:cs="Tahoma"/>
        </w:rPr>
        <w:t>reconformación</w:t>
      </w:r>
      <w:proofErr w:type="spellEnd"/>
      <w:r w:rsidRPr="002407E5">
        <w:rPr>
          <w:rFonts w:ascii="Tahoma" w:hAnsi="Tahoma" w:cs="Tahoma"/>
        </w:rPr>
        <w:t xml:space="preserve">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DF798E" w:rsidRPr="002407E5" w:rsidRDefault="00DF798E" w:rsidP="00DF798E">
      <w:pPr>
        <w:jc w:val="both"/>
        <w:rPr>
          <w:rFonts w:ascii="Tahoma" w:hAnsi="Tahoma" w:cs="Tahoma"/>
          <w:b/>
          <w:shadow/>
        </w:rPr>
      </w:pPr>
    </w:p>
    <w:p w:rsidR="00DF798E" w:rsidRPr="002407E5" w:rsidRDefault="00DF798E" w:rsidP="00DF798E">
      <w:pPr>
        <w:jc w:val="both"/>
        <w:rPr>
          <w:rFonts w:ascii="Tahoma" w:hAnsi="Tahoma" w:cs="Tahoma"/>
          <w:b/>
          <w:shadow/>
        </w:rPr>
      </w:pPr>
      <w:r w:rsidRPr="002407E5">
        <w:rPr>
          <w:rFonts w:ascii="Tahoma" w:hAnsi="Tahoma" w:cs="Tahoma"/>
          <w:b/>
          <w:shadow/>
        </w:rPr>
        <w:t xml:space="preserve">LA SALA RESUELVE: </w:t>
      </w:r>
    </w:p>
    <w:p w:rsidR="00DF798E" w:rsidRPr="002407E5" w:rsidRDefault="00DF798E" w:rsidP="00DF798E">
      <w:pPr>
        <w:jc w:val="both"/>
        <w:rPr>
          <w:rFonts w:ascii="Tahoma" w:hAnsi="Tahoma" w:cs="Tahoma"/>
        </w:rPr>
      </w:pPr>
    </w:p>
    <w:p w:rsidR="00DF798E" w:rsidRPr="002407E5" w:rsidRDefault="00DF798E" w:rsidP="00DF798E">
      <w:pPr>
        <w:numPr>
          <w:ilvl w:val="0"/>
          <w:numId w:val="8"/>
        </w:numPr>
        <w:tabs>
          <w:tab w:val="num" w:pos="736"/>
        </w:tabs>
        <w:ind w:left="736"/>
        <w:jc w:val="both"/>
        <w:rPr>
          <w:rFonts w:ascii="Tahoma" w:hAnsi="Tahoma" w:cs="Tahoma"/>
        </w:rPr>
      </w:pPr>
      <w:r w:rsidRPr="002407E5">
        <w:rPr>
          <w:rFonts w:ascii="Tahoma" w:hAnsi="Tahoma" w:cs="Tahoma"/>
        </w:rPr>
        <w:t xml:space="preserve">Imponer sanción administrativa a la empresa </w:t>
      </w:r>
      <w:proofErr w:type="spellStart"/>
      <w:r w:rsidRPr="002407E5">
        <w:rPr>
          <w:rFonts w:ascii="Tahoma" w:hAnsi="Tahoma" w:cs="Tahoma"/>
        </w:rPr>
        <w:t>Avilan</w:t>
      </w:r>
      <w:proofErr w:type="spellEnd"/>
      <w:r w:rsidRPr="002407E5">
        <w:rPr>
          <w:rFonts w:ascii="Tahoma" w:hAnsi="Tahoma" w:cs="Tahoma"/>
        </w:rPr>
        <w:t xml:space="preserve"> Santos </w:t>
      </w:r>
      <w:proofErr w:type="spellStart"/>
      <w:r w:rsidRPr="002407E5">
        <w:rPr>
          <w:rFonts w:ascii="Tahoma" w:hAnsi="Tahoma" w:cs="Tahoma"/>
        </w:rPr>
        <w:t>Solutions</w:t>
      </w:r>
      <w:proofErr w:type="spellEnd"/>
      <w:r w:rsidRPr="002407E5">
        <w:rPr>
          <w:rFonts w:ascii="Tahoma" w:hAnsi="Tahoma" w:cs="Tahoma"/>
        </w:rPr>
        <w:t xml:space="preserve">, integrante del Consorcio  </w:t>
      </w:r>
      <w:proofErr w:type="spellStart"/>
      <w:r w:rsidRPr="002407E5">
        <w:rPr>
          <w:rFonts w:ascii="Tahoma" w:hAnsi="Tahoma" w:cs="Tahoma"/>
        </w:rPr>
        <w:t>Avilan</w:t>
      </w:r>
      <w:proofErr w:type="spellEnd"/>
      <w:r w:rsidRPr="002407E5">
        <w:rPr>
          <w:rFonts w:ascii="Tahoma" w:hAnsi="Tahoma" w:cs="Tahoma"/>
        </w:rPr>
        <w:t xml:space="preserve"> Santos </w:t>
      </w:r>
      <w:proofErr w:type="spellStart"/>
      <w:r w:rsidRPr="002407E5">
        <w:rPr>
          <w:rFonts w:ascii="Tahoma" w:hAnsi="Tahoma" w:cs="Tahoma"/>
        </w:rPr>
        <w:t>Solutions</w:t>
      </w:r>
      <w:proofErr w:type="spellEnd"/>
      <w:r w:rsidRPr="002407E5">
        <w:rPr>
          <w:rFonts w:ascii="Tahoma" w:hAnsi="Tahoma" w:cs="Tahoma"/>
        </w:rPr>
        <w:t xml:space="preserve">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w:t>
      </w:r>
      <w:r w:rsidRPr="002407E5">
        <w:rPr>
          <w:rFonts w:ascii="Tahoma" w:hAnsi="Tahoma" w:cs="Tahoma"/>
        </w:rPr>
        <w:t>, por el período de diez (10) meses de inhabilitación temporal en su derecho de presentarse en procesos de selección y contratar con el Estado, sanción que entrará en vigencia a partir del cuarto día hábil siguiente de notificada la resolución.</w:t>
      </w:r>
    </w:p>
    <w:p w:rsidR="00DF798E" w:rsidRPr="002407E5" w:rsidRDefault="00DF798E" w:rsidP="00DF798E">
      <w:pPr>
        <w:jc w:val="both"/>
        <w:rPr>
          <w:rFonts w:ascii="Tahoma" w:hAnsi="Tahoma" w:cs="Tahoma"/>
        </w:rPr>
      </w:pPr>
    </w:p>
    <w:p w:rsidR="00DF798E" w:rsidRPr="002407E5" w:rsidRDefault="00DF798E" w:rsidP="00DF798E">
      <w:pPr>
        <w:numPr>
          <w:ilvl w:val="0"/>
          <w:numId w:val="8"/>
        </w:numPr>
        <w:tabs>
          <w:tab w:val="num" w:pos="736"/>
        </w:tabs>
        <w:ind w:left="736"/>
        <w:jc w:val="both"/>
        <w:rPr>
          <w:rFonts w:ascii="Tahoma" w:hAnsi="Tahoma" w:cs="Tahoma"/>
        </w:rPr>
      </w:pPr>
      <w:r w:rsidRPr="002407E5">
        <w:rPr>
          <w:rFonts w:ascii="Tahoma" w:hAnsi="Tahoma" w:cs="Tahoma"/>
        </w:rPr>
        <w:t xml:space="preserve">Imponer sanción administrativa a la empresa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w:t>
      </w:r>
      <w:r w:rsidRPr="002407E5">
        <w:rPr>
          <w:rFonts w:ascii="Tahoma" w:hAnsi="Tahoma" w:cs="Tahoma"/>
        </w:rPr>
        <w:t xml:space="preserve">, integrante del Consorcio  </w:t>
      </w:r>
      <w:proofErr w:type="spellStart"/>
      <w:r w:rsidRPr="002407E5">
        <w:rPr>
          <w:rFonts w:ascii="Tahoma" w:hAnsi="Tahoma" w:cs="Tahoma"/>
        </w:rPr>
        <w:t>Avilan</w:t>
      </w:r>
      <w:proofErr w:type="spellEnd"/>
      <w:r w:rsidRPr="002407E5">
        <w:rPr>
          <w:rFonts w:ascii="Tahoma" w:hAnsi="Tahoma" w:cs="Tahoma"/>
        </w:rPr>
        <w:t xml:space="preserve"> Santos </w:t>
      </w:r>
      <w:proofErr w:type="spellStart"/>
      <w:r w:rsidRPr="002407E5">
        <w:rPr>
          <w:rFonts w:ascii="Tahoma" w:hAnsi="Tahoma" w:cs="Tahoma"/>
        </w:rPr>
        <w:t>Solutions</w:t>
      </w:r>
      <w:proofErr w:type="spellEnd"/>
      <w:r w:rsidRPr="002407E5">
        <w:rPr>
          <w:rFonts w:ascii="Tahoma" w:hAnsi="Tahoma" w:cs="Tahoma"/>
        </w:rPr>
        <w:t xml:space="preserve"> e </w:t>
      </w:r>
      <w:proofErr w:type="spellStart"/>
      <w:r w:rsidRPr="002407E5">
        <w:rPr>
          <w:rFonts w:ascii="Tahoma" w:hAnsi="Tahoma" w:cs="Tahoma"/>
          <w:lang w:val="es-PE"/>
        </w:rPr>
        <w:t>Iro</w:t>
      </w:r>
      <w:proofErr w:type="spellEnd"/>
      <w:r w:rsidRPr="002407E5">
        <w:rPr>
          <w:rFonts w:ascii="Tahoma" w:hAnsi="Tahoma" w:cs="Tahoma"/>
          <w:lang w:val="es-PE"/>
        </w:rPr>
        <w:t xml:space="preserve"> </w:t>
      </w:r>
      <w:proofErr w:type="spellStart"/>
      <w:r w:rsidRPr="002407E5">
        <w:rPr>
          <w:rFonts w:ascii="Tahoma" w:hAnsi="Tahoma" w:cs="Tahoma"/>
          <w:lang w:val="es-PE"/>
        </w:rPr>
        <w:t>Systems</w:t>
      </w:r>
      <w:proofErr w:type="spellEnd"/>
      <w:r w:rsidRPr="002407E5">
        <w:rPr>
          <w:rFonts w:ascii="Tahoma" w:hAnsi="Tahoma" w:cs="Tahoma"/>
          <w:lang w:val="es-PE"/>
        </w:rPr>
        <w:t xml:space="preserve"> E.I.R.L</w:t>
      </w:r>
      <w:r w:rsidRPr="002407E5">
        <w:rPr>
          <w:rFonts w:ascii="Tahoma" w:hAnsi="Tahoma" w:cs="Tahoma"/>
        </w:rPr>
        <w:t>, por el período de ocho (08) meses de inhabilitación temporal en su derecho de presentarse en procesos de selección y contratar con el Estado, sanción que entrará en vigencia a partir del cuarto día hábil siguiente de notificada la resolución.</w:t>
      </w:r>
    </w:p>
    <w:p w:rsidR="00DF798E" w:rsidRPr="002407E5" w:rsidRDefault="00DF798E" w:rsidP="00DF798E">
      <w:pPr>
        <w:tabs>
          <w:tab w:val="num" w:pos="736"/>
        </w:tabs>
        <w:ind w:left="282"/>
        <w:jc w:val="both"/>
        <w:rPr>
          <w:rFonts w:ascii="Tahoma" w:hAnsi="Tahoma" w:cs="Tahoma"/>
        </w:rPr>
      </w:pPr>
    </w:p>
    <w:p w:rsidR="009A0517" w:rsidRDefault="00DF798E" w:rsidP="009A0517">
      <w:pPr>
        <w:numPr>
          <w:ilvl w:val="0"/>
          <w:numId w:val="8"/>
        </w:numPr>
        <w:tabs>
          <w:tab w:val="num" w:pos="736"/>
        </w:tabs>
        <w:ind w:left="736"/>
        <w:jc w:val="both"/>
        <w:rPr>
          <w:rFonts w:ascii="Tahoma" w:hAnsi="Tahoma" w:cs="Tahoma"/>
        </w:rPr>
      </w:pPr>
      <w:r w:rsidRPr="002407E5">
        <w:rPr>
          <w:rFonts w:ascii="Tahoma" w:hAnsi="Tahoma" w:cs="Tahoma"/>
        </w:rPr>
        <w:t>Poner en conocimiento de la Subdirección del Registro Nacional de Proveedores del Consejo Superior de Contrataciones y Adquisiciones del Estado para las anotaciones de Ley.</w:t>
      </w:r>
    </w:p>
    <w:p w:rsidR="009A0517" w:rsidRDefault="009A0517" w:rsidP="009A0517">
      <w:pPr>
        <w:pStyle w:val="Prrafodelista"/>
        <w:rPr>
          <w:rFonts w:ascii="Arial" w:hAnsi="Arial" w:cs="Arial"/>
        </w:rPr>
      </w:pPr>
    </w:p>
    <w:p w:rsidR="009A0517" w:rsidRPr="009A0517" w:rsidRDefault="009A0517" w:rsidP="009A0517">
      <w:pPr>
        <w:numPr>
          <w:ilvl w:val="0"/>
          <w:numId w:val="8"/>
        </w:numPr>
        <w:tabs>
          <w:tab w:val="num" w:pos="736"/>
        </w:tabs>
        <w:ind w:left="736"/>
        <w:jc w:val="both"/>
        <w:rPr>
          <w:rFonts w:ascii="Tahoma" w:hAnsi="Tahoma" w:cs="Tahoma"/>
        </w:rPr>
      </w:pPr>
      <w:r w:rsidRPr="009A0517">
        <w:rPr>
          <w:rFonts w:ascii="Arial" w:hAnsi="Arial" w:cs="Arial"/>
        </w:rPr>
        <w:t>Poner en conocimiento de la Presidencia del Consejo de Contrataciones y Adquisiciones del Tribunal, para los fines pertinentes.</w:t>
      </w:r>
    </w:p>
    <w:p w:rsidR="009A0517" w:rsidRPr="002407E5" w:rsidRDefault="009A0517" w:rsidP="009A0517">
      <w:pPr>
        <w:tabs>
          <w:tab w:val="num" w:pos="736"/>
        </w:tabs>
        <w:ind w:left="736"/>
        <w:jc w:val="both"/>
        <w:rPr>
          <w:rFonts w:ascii="Tahoma" w:hAnsi="Tahoma" w:cs="Tahoma"/>
        </w:rPr>
      </w:pPr>
    </w:p>
    <w:p w:rsidR="00DF798E" w:rsidRPr="002407E5" w:rsidRDefault="00DF798E" w:rsidP="00DF798E">
      <w:pPr>
        <w:jc w:val="both"/>
        <w:rPr>
          <w:rFonts w:ascii="Tahoma" w:hAnsi="Tahoma" w:cs="Tahoma"/>
        </w:rPr>
      </w:pPr>
    </w:p>
    <w:p w:rsidR="00DF798E" w:rsidRPr="002407E5" w:rsidRDefault="00DF798E" w:rsidP="00DF798E">
      <w:pPr>
        <w:jc w:val="both"/>
        <w:rPr>
          <w:rFonts w:ascii="Tahoma" w:hAnsi="Tahoma" w:cs="Tahoma"/>
        </w:rPr>
      </w:pPr>
      <w:r w:rsidRPr="002407E5">
        <w:rPr>
          <w:rFonts w:ascii="Tahoma" w:hAnsi="Tahoma" w:cs="Tahoma"/>
        </w:rPr>
        <w:t>Regístrese, Comuníquese y Publíquese.</w:t>
      </w:r>
    </w:p>
    <w:p w:rsidR="00DF798E" w:rsidRPr="002407E5" w:rsidRDefault="00DF798E" w:rsidP="00DF798E">
      <w:pPr>
        <w:jc w:val="both"/>
        <w:rPr>
          <w:rFonts w:ascii="Tahoma" w:hAnsi="Tahoma" w:cs="Tahoma"/>
        </w:rPr>
      </w:pPr>
    </w:p>
    <w:p w:rsidR="00DF798E" w:rsidRPr="002407E5" w:rsidRDefault="00DF798E" w:rsidP="00DF798E">
      <w:pPr>
        <w:jc w:val="both"/>
        <w:rPr>
          <w:rFonts w:ascii="Tahoma" w:hAnsi="Tahoma" w:cs="Tahoma"/>
        </w:rPr>
      </w:pPr>
    </w:p>
    <w:p w:rsidR="00DF798E" w:rsidRPr="002407E5" w:rsidRDefault="00DF798E" w:rsidP="00DF798E">
      <w:pPr>
        <w:jc w:val="both"/>
        <w:rPr>
          <w:rFonts w:ascii="Tahoma" w:hAnsi="Tahoma" w:cs="Tahoma"/>
        </w:rPr>
      </w:pPr>
    </w:p>
    <w:p w:rsidR="00DF798E" w:rsidRPr="002407E5" w:rsidRDefault="00DF798E" w:rsidP="00DF798E">
      <w:pPr>
        <w:jc w:val="both"/>
        <w:rPr>
          <w:rFonts w:ascii="Tahoma" w:hAnsi="Tahoma" w:cs="Tahoma"/>
        </w:rPr>
      </w:pPr>
    </w:p>
    <w:p w:rsidR="00DF798E" w:rsidRPr="002407E5" w:rsidRDefault="00DF798E" w:rsidP="00DF798E">
      <w:pPr>
        <w:jc w:val="both"/>
        <w:rPr>
          <w:rFonts w:ascii="Tahoma" w:hAnsi="Tahoma" w:cs="Tahoma"/>
        </w:rPr>
      </w:pPr>
    </w:p>
    <w:p w:rsidR="00DF798E" w:rsidRPr="002407E5" w:rsidRDefault="00DF798E" w:rsidP="00DF798E">
      <w:pPr>
        <w:jc w:val="center"/>
        <w:rPr>
          <w:rFonts w:ascii="Tahoma" w:hAnsi="Tahoma" w:cs="Tahoma"/>
          <w:b/>
        </w:rPr>
      </w:pPr>
      <w:r w:rsidRPr="002407E5">
        <w:rPr>
          <w:rFonts w:ascii="Tahoma" w:hAnsi="Tahoma" w:cs="Tahoma"/>
          <w:b/>
        </w:rPr>
        <w:t>PRESIDENTE</w:t>
      </w:r>
    </w:p>
    <w:p w:rsidR="00DF798E" w:rsidRPr="002407E5" w:rsidRDefault="00DF798E" w:rsidP="00DF798E">
      <w:pPr>
        <w:jc w:val="center"/>
        <w:rPr>
          <w:rFonts w:ascii="Tahoma" w:hAnsi="Tahoma" w:cs="Tahoma"/>
          <w:b/>
        </w:rPr>
      </w:pPr>
    </w:p>
    <w:p w:rsidR="00DF798E" w:rsidRPr="002407E5" w:rsidRDefault="00DF798E" w:rsidP="00DF798E">
      <w:pPr>
        <w:jc w:val="center"/>
        <w:rPr>
          <w:rFonts w:ascii="Tahoma" w:hAnsi="Tahoma" w:cs="Tahoma"/>
          <w:b/>
        </w:rPr>
      </w:pPr>
    </w:p>
    <w:p w:rsidR="00DF798E" w:rsidRPr="002407E5" w:rsidRDefault="00DF798E" w:rsidP="00DF798E">
      <w:pPr>
        <w:jc w:val="center"/>
        <w:rPr>
          <w:rFonts w:ascii="Tahoma" w:hAnsi="Tahoma" w:cs="Tahoma"/>
          <w:b/>
        </w:rPr>
      </w:pPr>
    </w:p>
    <w:p w:rsidR="00DF798E" w:rsidRPr="002407E5" w:rsidRDefault="00DF798E" w:rsidP="00DF798E">
      <w:pPr>
        <w:jc w:val="center"/>
        <w:rPr>
          <w:rFonts w:ascii="Tahoma" w:hAnsi="Tahoma" w:cs="Tahoma"/>
          <w:b/>
        </w:rPr>
      </w:pPr>
      <w:r w:rsidRPr="002407E5">
        <w:rPr>
          <w:rFonts w:ascii="Tahoma" w:hAnsi="Tahoma" w:cs="Tahoma"/>
          <w:b/>
        </w:rPr>
        <w:t xml:space="preserve">VOCAL </w:t>
      </w:r>
      <w:r w:rsidRPr="002407E5">
        <w:rPr>
          <w:rFonts w:ascii="Tahoma" w:hAnsi="Tahoma" w:cs="Tahoma"/>
          <w:b/>
        </w:rPr>
        <w:tab/>
      </w:r>
      <w:r w:rsidRPr="002407E5">
        <w:rPr>
          <w:rFonts w:ascii="Tahoma" w:hAnsi="Tahoma" w:cs="Tahoma"/>
          <w:b/>
        </w:rPr>
        <w:tab/>
      </w:r>
      <w:r w:rsidRPr="002407E5">
        <w:rPr>
          <w:rFonts w:ascii="Tahoma" w:hAnsi="Tahoma" w:cs="Tahoma"/>
          <w:b/>
        </w:rPr>
        <w:tab/>
      </w:r>
      <w:r w:rsidRPr="002407E5">
        <w:rPr>
          <w:rFonts w:ascii="Tahoma" w:hAnsi="Tahoma" w:cs="Tahoma"/>
          <w:b/>
        </w:rPr>
        <w:tab/>
      </w:r>
      <w:r w:rsidRPr="002407E5">
        <w:rPr>
          <w:rFonts w:ascii="Tahoma" w:hAnsi="Tahoma" w:cs="Tahoma"/>
          <w:b/>
        </w:rPr>
        <w:tab/>
      </w:r>
      <w:r w:rsidRPr="002407E5">
        <w:rPr>
          <w:rFonts w:ascii="Tahoma" w:hAnsi="Tahoma" w:cs="Tahoma"/>
          <w:b/>
        </w:rPr>
        <w:tab/>
      </w:r>
      <w:r w:rsidRPr="002407E5">
        <w:rPr>
          <w:rFonts w:ascii="Tahoma" w:hAnsi="Tahoma" w:cs="Tahoma"/>
          <w:b/>
        </w:rPr>
        <w:tab/>
      </w:r>
      <w:r w:rsidRPr="002407E5">
        <w:rPr>
          <w:rFonts w:ascii="Tahoma" w:hAnsi="Tahoma" w:cs="Tahoma"/>
          <w:b/>
        </w:rPr>
        <w:tab/>
        <w:t>VOCAL</w:t>
      </w:r>
    </w:p>
    <w:p w:rsidR="00DF798E" w:rsidRPr="002407E5" w:rsidRDefault="00DF798E" w:rsidP="00DF798E">
      <w:pPr>
        <w:rPr>
          <w:rFonts w:ascii="Tahoma" w:hAnsi="Tahoma" w:cs="Tahoma"/>
          <w:b/>
        </w:rPr>
      </w:pPr>
    </w:p>
    <w:p w:rsidR="00DF798E" w:rsidRPr="002407E5" w:rsidRDefault="00DF798E" w:rsidP="00DF798E">
      <w:pPr>
        <w:rPr>
          <w:rFonts w:ascii="Tahoma" w:hAnsi="Tahoma" w:cs="Tahoma"/>
          <w:b/>
        </w:rPr>
      </w:pPr>
    </w:p>
    <w:p w:rsidR="00DF798E" w:rsidRPr="002407E5" w:rsidRDefault="00DF798E" w:rsidP="00DF798E">
      <w:pPr>
        <w:rPr>
          <w:rFonts w:ascii="Tahoma" w:hAnsi="Tahoma" w:cs="Tahoma"/>
        </w:rPr>
      </w:pPr>
    </w:p>
    <w:p w:rsidR="00DF798E" w:rsidRPr="002407E5" w:rsidRDefault="00DF798E" w:rsidP="00DF798E">
      <w:pPr>
        <w:rPr>
          <w:rFonts w:ascii="Tahoma" w:hAnsi="Tahoma" w:cs="Tahoma"/>
        </w:rPr>
      </w:pPr>
      <w:r w:rsidRPr="002407E5">
        <w:rPr>
          <w:rFonts w:ascii="Tahoma" w:hAnsi="Tahoma" w:cs="Tahoma"/>
        </w:rPr>
        <w:t>ss.</w:t>
      </w:r>
    </w:p>
    <w:p w:rsidR="00DF798E" w:rsidRPr="002407E5" w:rsidRDefault="00DF798E" w:rsidP="00DF798E">
      <w:pPr>
        <w:rPr>
          <w:rFonts w:ascii="Tahoma" w:hAnsi="Tahoma" w:cs="Tahoma"/>
        </w:rPr>
      </w:pPr>
      <w:r w:rsidRPr="002407E5">
        <w:rPr>
          <w:rFonts w:ascii="Tahoma" w:hAnsi="Tahoma" w:cs="Tahoma"/>
        </w:rPr>
        <w:t xml:space="preserve">Valdivia </w:t>
      </w:r>
      <w:proofErr w:type="spellStart"/>
      <w:r w:rsidRPr="002407E5">
        <w:rPr>
          <w:rFonts w:ascii="Tahoma" w:hAnsi="Tahoma" w:cs="Tahoma"/>
        </w:rPr>
        <w:t>Huaringa</w:t>
      </w:r>
      <w:proofErr w:type="spellEnd"/>
    </w:p>
    <w:p w:rsidR="00DF798E" w:rsidRPr="002407E5" w:rsidRDefault="00DF798E" w:rsidP="00DF798E">
      <w:pPr>
        <w:ind w:left="708" w:hanging="708"/>
        <w:rPr>
          <w:rFonts w:ascii="Tahoma" w:hAnsi="Tahoma" w:cs="Tahoma"/>
        </w:rPr>
      </w:pPr>
      <w:r w:rsidRPr="002407E5">
        <w:rPr>
          <w:rFonts w:ascii="Tahoma" w:hAnsi="Tahoma" w:cs="Tahoma"/>
        </w:rPr>
        <w:t xml:space="preserve">Ramírez </w:t>
      </w:r>
      <w:proofErr w:type="spellStart"/>
      <w:r w:rsidRPr="002407E5">
        <w:rPr>
          <w:rFonts w:ascii="Tahoma" w:hAnsi="Tahoma" w:cs="Tahoma"/>
        </w:rPr>
        <w:t>Maynetto</w:t>
      </w:r>
      <w:proofErr w:type="spellEnd"/>
      <w:r w:rsidRPr="002407E5">
        <w:rPr>
          <w:rFonts w:ascii="Tahoma" w:hAnsi="Tahoma" w:cs="Tahoma"/>
        </w:rPr>
        <w:t xml:space="preserve"> </w:t>
      </w:r>
    </w:p>
    <w:p w:rsidR="00DF798E" w:rsidRPr="002407E5" w:rsidRDefault="00DF798E" w:rsidP="00DF798E">
      <w:pPr>
        <w:rPr>
          <w:rFonts w:ascii="Tahoma" w:hAnsi="Tahoma" w:cs="Tahoma"/>
        </w:rPr>
      </w:pPr>
      <w:r w:rsidRPr="002407E5">
        <w:rPr>
          <w:rFonts w:ascii="Tahoma" w:hAnsi="Tahoma" w:cs="Tahoma"/>
        </w:rPr>
        <w:t xml:space="preserve">Navas Rondón </w:t>
      </w:r>
    </w:p>
    <w:p w:rsidR="00DF798E" w:rsidRPr="002407E5" w:rsidRDefault="00DF798E" w:rsidP="00DF798E">
      <w:pPr>
        <w:rPr>
          <w:rFonts w:ascii="Tahoma" w:hAnsi="Tahoma" w:cs="Tahoma"/>
        </w:rPr>
      </w:pPr>
    </w:p>
    <w:p w:rsidR="00D522B1" w:rsidRPr="002407E5" w:rsidRDefault="00D522B1" w:rsidP="00DF798E">
      <w:pPr>
        <w:rPr>
          <w:rFonts w:ascii="Tahoma" w:hAnsi="Tahoma" w:cs="Tahoma"/>
        </w:rPr>
      </w:pPr>
    </w:p>
    <w:sectPr w:rsidR="00D522B1" w:rsidRPr="002407E5" w:rsidSect="00812CC9">
      <w:footerReference w:type="even" r:id="rId7"/>
      <w:footerReference w:type="default" r:id="rId8"/>
      <w:pgSz w:w="11906" w:h="16838"/>
      <w:pgMar w:top="3402"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798E" w:rsidRDefault="00DF798E" w:rsidP="00DF798E">
      <w:r>
        <w:separator/>
      </w:r>
    </w:p>
  </w:endnote>
  <w:endnote w:type="continuationSeparator" w:id="1">
    <w:p w:rsidR="00DF798E" w:rsidRDefault="00DF798E" w:rsidP="00DF79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7A1" w:rsidRDefault="00ED0D2F" w:rsidP="00812CC9">
    <w:pPr>
      <w:pStyle w:val="Piedepgina"/>
      <w:framePr w:wrap="around" w:vAnchor="text" w:hAnchor="margin" w:xAlign="center" w:y="1"/>
      <w:rPr>
        <w:rStyle w:val="Nmerodepgina"/>
      </w:rPr>
    </w:pPr>
    <w:r>
      <w:rPr>
        <w:rStyle w:val="Nmerodepgina"/>
      </w:rPr>
      <w:fldChar w:fldCharType="begin"/>
    </w:r>
    <w:r w:rsidR="002407E5">
      <w:rPr>
        <w:rStyle w:val="Nmerodepgina"/>
      </w:rPr>
      <w:instrText xml:space="preserve">PAGE  </w:instrText>
    </w:r>
    <w:r>
      <w:rPr>
        <w:rStyle w:val="Nmerodepgina"/>
      </w:rPr>
      <w:fldChar w:fldCharType="end"/>
    </w:r>
  </w:p>
  <w:p w:rsidR="001717A1" w:rsidRDefault="0065294E">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7A1" w:rsidRPr="002E1DB7" w:rsidRDefault="002407E5" w:rsidP="00812CC9">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ED0D2F"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ED0D2F" w:rsidRPr="002E1DB7">
      <w:rPr>
        <w:rFonts w:ascii="Bookman Old Style" w:hAnsi="Bookman Old Style"/>
        <w:i/>
        <w:sz w:val="20"/>
      </w:rPr>
      <w:fldChar w:fldCharType="separate"/>
    </w:r>
    <w:r w:rsidR="00F933DA">
      <w:rPr>
        <w:rFonts w:ascii="Bookman Old Style" w:hAnsi="Bookman Old Style"/>
        <w:i/>
        <w:noProof/>
        <w:sz w:val="20"/>
      </w:rPr>
      <w:t>1</w:t>
    </w:r>
    <w:r w:rsidR="00ED0D2F" w:rsidRPr="002E1DB7">
      <w:rPr>
        <w:rFonts w:ascii="Bookman Old Style" w:hAnsi="Bookman Old Style"/>
        <w:i/>
        <w:sz w:val="20"/>
      </w:rPr>
      <w:fldChar w:fldCharType="end"/>
    </w:r>
    <w:r w:rsidRPr="002E1DB7">
      <w:rPr>
        <w:rFonts w:ascii="Bookman Old Style" w:hAnsi="Bookman Old Style"/>
        <w:i/>
        <w:sz w:val="20"/>
      </w:rPr>
      <w:t xml:space="preserve"> de </w:t>
    </w:r>
    <w:r w:rsidR="00ED0D2F"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ED0D2F" w:rsidRPr="002E1DB7">
      <w:rPr>
        <w:rFonts w:ascii="Bookman Old Style" w:hAnsi="Bookman Old Style"/>
        <w:i/>
        <w:sz w:val="20"/>
      </w:rPr>
      <w:fldChar w:fldCharType="separate"/>
    </w:r>
    <w:r w:rsidR="00F933DA">
      <w:rPr>
        <w:rFonts w:ascii="Bookman Old Style" w:hAnsi="Bookman Old Style"/>
        <w:i/>
        <w:noProof/>
        <w:sz w:val="20"/>
      </w:rPr>
      <w:t>13</w:t>
    </w:r>
    <w:r w:rsidR="00ED0D2F"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798E" w:rsidRDefault="00DF798E" w:rsidP="00DF798E">
      <w:r>
        <w:separator/>
      </w:r>
    </w:p>
  </w:footnote>
  <w:footnote w:type="continuationSeparator" w:id="1">
    <w:p w:rsidR="00DF798E" w:rsidRDefault="00DF798E" w:rsidP="00DF798E">
      <w:r>
        <w:continuationSeparator/>
      </w:r>
    </w:p>
  </w:footnote>
  <w:footnote w:id="2">
    <w:p w:rsidR="00DF798E" w:rsidRDefault="00DF798E" w:rsidP="00DF798E">
      <w:pPr>
        <w:pStyle w:val="Textonotapie"/>
        <w:ind w:left="708" w:hanging="708"/>
      </w:pPr>
      <w:r>
        <w:rPr>
          <w:rStyle w:val="Refdenotaalpie"/>
        </w:rPr>
        <w:footnoteRef/>
      </w:r>
      <w:r>
        <w:t xml:space="preserve"> Documento obrante de fojas 13 a 15 del anexo 01 del expediente administrativo.  </w:t>
      </w:r>
    </w:p>
  </w:footnote>
  <w:footnote w:id="3">
    <w:p w:rsidR="00DF798E" w:rsidRDefault="00DF798E" w:rsidP="00DF798E">
      <w:pPr>
        <w:pStyle w:val="Textonotapie"/>
      </w:pPr>
      <w:r>
        <w:rPr>
          <w:rStyle w:val="Refdenotaalpie"/>
        </w:rPr>
        <w:footnoteRef/>
      </w:r>
      <w:r>
        <w:t xml:space="preserve"> Documento obrante de fojas 39 a 41 del expediente administrativo.</w:t>
      </w:r>
    </w:p>
  </w:footnote>
  <w:footnote w:id="4">
    <w:p w:rsidR="00DF798E" w:rsidRDefault="00DF798E" w:rsidP="00DF798E">
      <w:pPr>
        <w:pStyle w:val="Textonotapie"/>
      </w:pPr>
      <w:r>
        <w:rPr>
          <w:rStyle w:val="Refdenotaalpie"/>
        </w:rPr>
        <w:footnoteRef/>
      </w:r>
      <w:r>
        <w:t xml:space="preserve"> Documento obrante a fojas 8 del anexo 1 del expediente administrativo.</w:t>
      </w:r>
    </w:p>
  </w:footnote>
  <w:footnote w:id="5">
    <w:p w:rsidR="00DF798E" w:rsidRDefault="00DF798E" w:rsidP="00DF798E">
      <w:pPr>
        <w:pStyle w:val="Textonotapie"/>
      </w:pPr>
      <w:r>
        <w:rPr>
          <w:rStyle w:val="Refdenotaalpie"/>
        </w:rPr>
        <w:footnoteRef/>
      </w:r>
      <w:r>
        <w:t xml:space="preserve"> Documento obrante a fojas 35 del anexo 1 del expediente administrativo.</w:t>
      </w:r>
    </w:p>
  </w:footnote>
  <w:footnote w:id="6">
    <w:p w:rsidR="00DF798E" w:rsidRDefault="00DF798E" w:rsidP="00DF798E">
      <w:pPr>
        <w:pStyle w:val="Textonotapie"/>
      </w:pPr>
      <w:r>
        <w:rPr>
          <w:rStyle w:val="Refdenotaalpie"/>
        </w:rPr>
        <w:footnoteRef/>
      </w:r>
      <w:r>
        <w:t xml:space="preserve"> Documento obrante a fojas 12 del anexo 1 del expediente administrativo.</w:t>
      </w:r>
    </w:p>
  </w:footnote>
  <w:footnote w:id="7">
    <w:p w:rsidR="00DF798E" w:rsidRDefault="00DF798E" w:rsidP="00DF798E">
      <w:pPr>
        <w:pStyle w:val="Textonotapie"/>
      </w:pPr>
      <w:r>
        <w:rPr>
          <w:rStyle w:val="Refdenotaalpie"/>
        </w:rPr>
        <w:footnoteRef/>
      </w:r>
      <w:r>
        <w:t xml:space="preserve"> Documento obrante de fojas 13 a 15 del anexo 1 del expediente administrativo.  </w:t>
      </w:r>
    </w:p>
  </w:footnote>
  <w:footnote w:id="8">
    <w:p w:rsidR="00DF798E" w:rsidRDefault="00DF798E" w:rsidP="00DF798E">
      <w:pPr>
        <w:pStyle w:val="Textonotapie"/>
      </w:pPr>
      <w:r>
        <w:rPr>
          <w:rStyle w:val="Refdenotaalpie"/>
        </w:rPr>
        <w:footnoteRef/>
      </w:r>
      <w:r>
        <w:t xml:space="preserve"> Documento obrante a fojas 16 del anexo 1 del expediente administrativo.</w:t>
      </w:r>
    </w:p>
  </w:footnote>
  <w:footnote w:id="9">
    <w:p w:rsidR="00DF798E" w:rsidRDefault="00DF798E" w:rsidP="00DF798E">
      <w:pPr>
        <w:pStyle w:val="Textonotapie"/>
      </w:pPr>
      <w:r>
        <w:rPr>
          <w:rStyle w:val="Refdenotaalpie"/>
        </w:rPr>
        <w:footnoteRef/>
      </w:r>
      <w:r>
        <w:t xml:space="preserve"> Documento obrante a fojas 9 del anexo 1 del expediente administrativo.</w:t>
      </w:r>
    </w:p>
  </w:footnote>
  <w:footnote w:id="10">
    <w:p w:rsidR="00DF798E" w:rsidRDefault="00DF798E" w:rsidP="00DF798E">
      <w:pPr>
        <w:pStyle w:val="Textonotapie"/>
      </w:pPr>
      <w:r>
        <w:rPr>
          <w:rStyle w:val="Refdenotaalpie"/>
        </w:rPr>
        <w:footnoteRef/>
      </w:r>
      <w:r>
        <w:t xml:space="preserve"> Documento obrante a fojas 10 del anexo 1 del expediente administrativo.</w:t>
      </w:r>
    </w:p>
  </w:footnote>
  <w:footnote w:id="11">
    <w:p w:rsidR="00DF798E" w:rsidRDefault="00DF798E" w:rsidP="00DF798E">
      <w:pPr>
        <w:pStyle w:val="Textonotapie"/>
      </w:pPr>
      <w:r>
        <w:rPr>
          <w:rStyle w:val="Refdenotaalpie"/>
        </w:rPr>
        <w:footnoteRef/>
      </w:r>
      <w:r>
        <w:t xml:space="preserve"> Documento obrante a fojas 31 del anexo 2 del expediente administrativo.</w:t>
      </w:r>
    </w:p>
  </w:footnote>
  <w:footnote w:id="12">
    <w:p w:rsidR="00DF798E" w:rsidRDefault="00DF798E" w:rsidP="00DF798E">
      <w:pPr>
        <w:pStyle w:val="Textonotapie"/>
      </w:pPr>
      <w:r>
        <w:rPr>
          <w:rStyle w:val="Refdenotaalpie"/>
        </w:rPr>
        <w:footnoteRef/>
      </w:r>
      <w:r>
        <w:t xml:space="preserve"> Documento obrante a fojas 52 del anexo 2 del expediente administrativo.</w:t>
      </w:r>
    </w:p>
  </w:footnote>
  <w:footnote w:id="13">
    <w:p w:rsidR="00DF798E" w:rsidRDefault="00DF798E" w:rsidP="00DF798E">
      <w:pPr>
        <w:pStyle w:val="Textonotapie"/>
      </w:pPr>
      <w:r>
        <w:rPr>
          <w:rStyle w:val="Refdenotaalpie"/>
        </w:rPr>
        <w:footnoteRef/>
      </w:r>
      <w:r>
        <w:t xml:space="preserve"> Documento obrante a fojas 59 del anexo 2 del expediente administrativo.</w:t>
      </w:r>
    </w:p>
  </w:footnote>
  <w:footnote w:id="14">
    <w:p w:rsidR="00DF798E" w:rsidRDefault="00DF798E" w:rsidP="00DF798E">
      <w:pPr>
        <w:pStyle w:val="Textonotapie"/>
      </w:pPr>
      <w:r>
        <w:rPr>
          <w:rStyle w:val="Refdenotaalpie"/>
        </w:rPr>
        <w:footnoteRef/>
      </w:r>
      <w:r>
        <w:t xml:space="preserve"> Documento obrante a fojas 63 del anexo 2 del expediente administrativo.</w:t>
      </w:r>
    </w:p>
  </w:footnote>
  <w:footnote w:id="15">
    <w:p w:rsidR="00DF798E" w:rsidRDefault="00DF798E" w:rsidP="00DF798E">
      <w:pPr>
        <w:pStyle w:val="Textonotapie"/>
        <w:jc w:val="both"/>
      </w:pPr>
      <w:r>
        <w:rPr>
          <w:rStyle w:val="Refdenotaalpie"/>
        </w:rPr>
        <w:footnoteRef/>
      </w:r>
      <w:r>
        <w:t xml:space="preserve"> La Cédula de Notificación fue cursada al domicilio común del Consorcio, fijado por las </w:t>
      </w:r>
      <w:proofErr w:type="spellStart"/>
      <w:r>
        <w:t>emrpresas</w:t>
      </w:r>
      <w:proofErr w:type="spellEnd"/>
      <w:r>
        <w:t xml:space="preserve"> integrantes del Consorcio en la Promesa Formal de Consorcio (fojas 43 del expediente administrativo), en el Contrato Privado de Constitución de Constitución de Consocio (fojas 33 a 39 del expediente administrativo), domicilio que </w:t>
      </w:r>
      <w:proofErr w:type="spellStart"/>
      <w:r>
        <w:t>tambien</w:t>
      </w:r>
      <w:proofErr w:type="spellEnd"/>
      <w:r>
        <w:t xml:space="preserve"> fuera señalado por la Entidad en el escrito de fecha 28 febrero de 2007 (fojas 1 a 11 del expediente administrativo).</w:t>
      </w:r>
    </w:p>
  </w:footnote>
  <w:footnote w:id="16">
    <w:p w:rsidR="00DF798E" w:rsidRPr="00EC770F" w:rsidRDefault="00DF798E" w:rsidP="00DF798E">
      <w:pPr>
        <w:pStyle w:val="Textonotapie"/>
        <w:ind w:left="180" w:hanging="180"/>
        <w:jc w:val="both"/>
        <w:rPr>
          <w:sz w:val="18"/>
          <w:szCs w:val="18"/>
          <w:lang w:val="es-PE"/>
        </w:rPr>
      </w:pPr>
      <w:r w:rsidRPr="00EC770F">
        <w:rPr>
          <w:rStyle w:val="Refdenotaalpie"/>
          <w:sz w:val="18"/>
          <w:szCs w:val="18"/>
        </w:rPr>
        <w:footnoteRef/>
      </w:r>
      <w:r w:rsidRPr="00EC770F">
        <w:rPr>
          <w:sz w:val="18"/>
          <w:szCs w:val="18"/>
        </w:rPr>
        <w:t xml:space="preserve"> “</w:t>
      </w:r>
      <w:r w:rsidRPr="00EC770F">
        <w:rPr>
          <w:b/>
          <w:sz w:val="18"/>
          <w:szCs w:val="18"/>
        </w:rPr>
        <w:t>A</w:t>
      </w:r>
      <w:proofErr w:type="spellStart"/>
      <w:r w:rsidRPr="00EC770F">
        <w:rPr>
          <w:b/>
          <w:sz w:val="18"/>
          <w:szCs w:val="18"/>
          <w:lang w:val="es-PE"/>
        </w:rPr>
        <w:t>rtículo</w:t>
      </w:r>
      <w:proofErr w:type="spellEnd"/>
      <w:r w:rsidRPr="00EC770F">
        <w:rPr>
          <w:b/>
          <w:sz w:val="18"/>
          <w:szCs w:val="18"/>
          <w:lang w:val="es-PE"/>
        </w:rPr>
        <w:t xml:space="preserve"> 205.- Causales de imposición de sanción a los proveedores, postores y contratistas.-</w:t>
      </w:r>
      <w:r w:rsidRPr="00EC770F">
        <w:rPr>
          <w:sz w:val="18"/>
          <w:szCs w:val="18"/>
          <w:lang w:val="es-PE"/>
        </w:rPr>
        <w:t xml:space="preserve"> El tribunal impondrá la sanción administrativa de suspensión o inhabilitación a los proveedores, postores y/o contratistas que:</w:t>
      </w:r>
    </w:p>
    <w:p w:rsidR="00DF798E" w:rsidRPr="00EC770F" w:rsidRDefault="00DF798E" w:rsidP="00DF798E">
      <w:pPr>
        <w:pStyle w:val="Textonotapie"/>
        <w:ind w:left="180"/>
        <w:jc w:val="both"/>
        <w:rPr>
          <w:sz w:val="18"/>
          <w:szCs w:val="18"/>
          <w:lang w:val="es-PE"/>
        </w:rPr>
      </w:pPr>
      <w:r w:rsidRPr="00EC770F">
        <w:rPr>
          <w:sz w:val="18"/>
          <w:szCs w:val="18"/>
          <w:lang w:val="es-PE"/>
        </w:rPr>
        <w:t>(…)</w:t>
      </w:r>
    </w:p>
    <w:p w:rsidR="00DF798E" w:rsidRPr="00EC770F" w:rsidRDefault="00DF798E" w:rsidP="00DF798E">
      <w:pPr>
        <w:pStyle w:val="Textonotapie"/>
        <w:ind w:left="180"/>
        <w:jc w:val="both"/>
        <w:rPr>
          <w:sz w:val="18"/>
          <w:szCs w:val="18"/>
          <w:lang w:val="es-PE"/>
        </w:rPr>
      </w:pPr>
      <w:r w:rsidRPr="00EC770F">
        <w:rPr>
          <w:sz w:val="18"/>
          <w:szCs w:val="18"/>
          <w:lang w:val="es-PE"/>
        </w:rPr>
        <w:t>f) Presenten documentos falsos o declaraciones juradas con información inexacta antes las Entidades o al CONSUCODE;</w:t>
      </w:r>
    </w:p>
    <w:p w:rsidR="00DF798E" w:rsidRDefault="00DF798E" w:rsidP="00DF798E">
      <w:pPr>
        <w:pStyle w:val="Textonotapie"/>
        <w:rPr>
          <w:sz w:val="18"/>
          <w:szCs w:val="18"/>
          <w:lang w:val="es-PE"/>
        </w:rPr>
      </w:pPr>
      <w:r w:rsidRPr="00EC770F">
        <w:rPr>
          <w:sz w:val="18"/>
          <w:szCs w:val="18"/>
          <w:lang w:val="es-PE"/>
        </w:rPr>
        <w:t xml:space="preserve">   (…)”</w:t>
      </w:r>
    </w:p>
    <w:p w:rsidR="00DF798E" w:rsidRPr="00EC770F" w:rsidRDefault="00DF798E" w:rsidP="00DF798E">
      <w:pPr>
        <w:pStyle w:val="Textonotapie"/>
        <w:rPr>
          <w:sz w:val="18"/>
          <w:szCs w:val="18"/>
        </w:rPr>
      </w:pPr>
    </w:p>
  </w:footnote>
  <w:footnote w:id="17">
    <w:p w:rsidR="00DF798E" w:rsidRDefault="00DF798E" w:rsidP="00DF798E">
      <w:pPr>
        <w:pStyle w:val="Textonotapie"/>
      </w:pPr>
      <w:r>
        <w:rPr>
          <w:rStyle w:val="Refdenotaalpie"/>
        </w:rPr>
        <w:footnoteRef/>
      </w:r>
      <w:r>
        <w:t xml:space="preserve"> Documento obrante a fojas 7 del anexo 02 del expediente administrativo.</w:t>
      </w:r>
    </w:p>
  </w:footnote>
  <w:footnote w:id="18">
    <w:p w:rsidR="00DF798E" w:rsidRDefault="00DF798E" w:rsidP="00DF798E">
      <w:pPr>
        <w:pStyle w:val="Textonotapie"/>
      </w:pPr>
      <w:r>
        <w:rPr>
          <w:rStyle w:val="Refdenotaalpie"/>
        </w:rPr>
        <w:footnoteRef/>
      </w:r>
      <w:r>
        <w:t xml:space="preserve"> Documento obrante a fojas 32 del anexo 2 del expediente administrativo.</w:t>
      </w:r>
    </w:p>
  </w:footnote>
  <w:footnote w:id="19">
    <w:p w:rsidR="00DF798E" w:rsidRDefault="00DF798E" w:rsidP="00DF798E">
      <w:pPr>
        <w:pStyle w:val="Textonotapie"/>
      </w:pPr>
      <w:r>
        <w:rPr>
          <w:rStyle w:val="Refdenotaalpie"/>
        </w:rPr>
        <w:footnoteRef/>
      </w:r>
      <w:r>
        <w:t xml:space="preserve"> Documento obrante de fojas 13 a 15 del anexo 1 del expediente administrativo.  </w:t>
      </w:r>
    </w:p>
  </w:footnote>
  <w:footnote w:id="20">
    <w:p w:rsidR="00DF798E" w:rsidRDefault="00DF798E" w:rsidP="00DF798E">
      <w:pPr>
        <w:pStyle w:val="Textonotapie"/>
        <w:jc w:val="both"/>
      </w:pPr>
      <w:r>
        <w:rPr>
          <w:rStyle w:val="Refdenotaalpie"/>
        </w:rPr>
        <w:footnoteRef/>
      </w:r>
      <w:r>
        <w:t xml:space="preserve"> La Entidad al momento de remitir los antecedentes administrativos referidos al proceso de selección materia del presente procedimiento, adjuntó la Carta s/n remitida vía facsímile por  el representante legal de la empresa UNIDELCA (fojas 38, 39 y 40 del anexo 1 del expediente), con el sello y firma del fedatario de la Entidad, de conformidad con lo establecido en el numeral 43.3 del artículo 43 de la Ley del Procedimiento Administrativo General, Ley N</w:t>
      </w:r>
      <w:proofErr w:type="gramStart"/>
      <w:r>
        <w:t>.º</w:t>
      </w:r>
      <w:proofErr w:type="gramEnd"/>
      <w:r>
        <w:t xml:space="preserve"> 27444. </w:t>
      </w:r>
    </w:p>
  </w:footnote>
  <w:footnote w:id="21">
    <w:p w:rsidR="00DF798E" w:rsidRDefault="00DF798E" w:rsidP="00DF798E">
      <w:pPr>
        <w:pStyle w:val="Textonotapie"/>
      </w:pPr>
      <w:r>
        <w:rPr>
          <w:rStyle w:val="Refdenotaalpie"/>
        </w:rPr>
        <w:footnoteRef/>
      </w:r>
      <w:r>
        <w:t xml:space="preserve"> Documento obrante a fojas 52 del anexo 2 del expediente administrativo.</w:t>
      </w:r>
    </w:p>
  </w:footnote>
  <w:footnote w:id="22">
    <w:p w:rsidR="00DF798E" w:rsidRDefault="00DF798E" w:rsidP="00DF798E">
      <w:pPr>
        <w:pStyle w:val="Textonotapie"/>
      </w:pPr>
      <w:r>
        <w:rPr>
          <w:rStyle w:val="Refdenotaalpie"/>
        </w:rPr>
        <w:footnoteRef/>
      </w:r>
      <w:r>
        <w:t xml:space="preserve"> Documento obrante a fojas 10 del anexo 1 del expediente administrativo.</w:t>
      </w:r>
    </w:p>
  </w:footnote>
  <w:footnote w:id="23">
    <w:p w:rsidR="00DF798E" w:rsidRDefault="00DF798E" w:rsidP="00DF798E">
      <w:pPr>
        <w:pStyle w:val="Textonotapie"/>
      </w:pPr>
      <w:r>
        <w:rPr>
          <w:rStyle w:val="Refdenotaalpie"/>
        </w:rPr>
        <w:footnoteRef/>
      </w:r>
      <w:r>
        <w:t xml:space="preserve"> Obra en el expediente el escrito presentado por la empresa </w:t>
      </w:r>
      <w:proofErr w:type="spellStart"/>
      <w:r>
        <w:t>Famesa</w:t>
      </w:r>
      <w:proofErr w:type="spellEnd"/>
      <w:r>
        <w:t xml:space="preserve"> Explosivos S.A.C. presentado el 3 de octubre de 2007, con registro N</w:t>
      </w:r>
      <w:proofErr w:type="gramStart"/>
      <w:r>
        <w:t>.º</w:t>
      </w:r>
      <w:proofErr w:type="gramEnd"/>
      <w:r>
        <w:t xml:space="preserve"> 14858.</w:t>
      </w:r>
    </w:p>
  </w:footnote>
  <w:footnote w:id="24">
    <w:p w:rsidR="00DF798E" w:rsidRDefault="00DF798E" w:rsidP="00DF798E">
      <w:pPr>
        <w:pStyle w:val="Textonotapie"/>
      </w:pPr>
      <w:r>
        <w:rPr>
          <w:rStyle w:val="Refdenotaalpie"/>
        </w:rPr>
        <w:footnoteRef/>
      </w:r>
      <w:r>
        <w:t xml:space="preserve"> Documento obrante a fojas 59 del anexo 2 del expediente administrativo.</w:t>
      </w:r>
    </w:p>
  </w:footnote>
  <w:footnote w:id="25">
    <w:p w:rsidR="00DF798E" w:rsidRDefault="00DF798E" w:rsidP="00DF798E">
      <w:pPr>
        <w:pStyle w:val="Textonotapie"/>
      </w:pPr>
      <w:r>
        <w:rPr>
          <w:rStyle w:val="Refdenotaalpie"/>
        </w:rPr>
        <w:footnoteRef/>
      </w:r>
      <w:r>
        <w:t xml:space="preserve"> Documento obrante a fojas 35 del anexo 1 del expediente administrativo.</w:t>
      </w:r>
    </w:p>
  </w:footnote>
  <w:footnote w:id="26">
    <w:p w:rsidR="00DF798E" w:rsidRDefault="00DF798E" w:rsidP="00DF798E">
      <w:pPr>
        <w:pStyle w:val="Textonotapie"/>
      </w:pPr>
      <w:r>
        <w:rPr>
          <w:rStyle w:val="Refdenotaalpie"/>
        </w:rPr>
        <w:footnoteRef/>
      </w:r>
      <w:r>
        <w:t xml:space="preserve"> Obra en el expediente el escrito presentado por OSITRAN presentado el 2 de octubre de 2007, con registro N</w:t>
      </w:r>
      <w:proofErr w:type="gramStart"/>
      <w:r>
        <w:t>.º</w:t>
      </w:r>
      <w:proofErr w:type="gramEnd"/>
      <w:r>
        <w:t xml:space="preserve"> 14756.</w:t>
      </w:r>
    </w:p>
  </w:footnote>
  <w:footnote w:id="27">
    <w:p w:rsidR="00DF798E" w:rsidRDefault="00DF798E" w:rsidP="00DF798E">
      <w:pPr>
        <w:pStyle w:val="Textonotapie"/>
      </w:pPr>
      <w:r>
        <w:rPr>
          <w:rStyle w:val="Refdenotaalpie"/>
        </w:rPr>
        <w:footnoteRef/>
      </w:r>
      <w:r>
        <w:t xml:space="preserve"> Documento obrante a fojas 9 del anexo 1 del expediente administrativo.</w:t>
      </w:r>
    </w:p>
  </w:footnote>
  <w:footnote w:id="28">
    <w:p w:rsidR="00DF798E" w:rsidRPr="00EE2CE7" w:rsidRDefault="00DF798E" w:rsidP="00DF798E">
      <w:pPr>
        <w:pStyle w:val="Textonotapie"/>
        <w:rPr>
          <w:b/>
          <w:sz w:val="18"/>
          <w:szCs w:val="18"/>
        </w:rPr>
      </w:pPr>
      <w:r>
        <w:rPr>
          <w:rStyle w:val="Refdenotaalpie"/>
        </w:rPr>
        <w:footnoteRef/>
      </w:r>
      <w:r>
        <w:t xml:space="preserve"> </w:t>
      </w:r>
      <w:r>
        <w:rPr>
          <w:b/>
          <w:sz w:val="18"/>
          <w:szCs w:val="18"/>
        </w:rPr>
        <w:t>“</w:t>
      </w:r>
      <w:r w:rsidRPr="00EE2CE7">
        <w:rPr>
          <w:b/>
          <w:sz w:val="18"/>
          <w:szCs w:val="18"/>
        </w:rPr>
        <w:t>Artículo 18.- Obligación de notificar</w:t>
      </w:r>
    </w:p>
    <w:p w:rsidR="00DF798E" w:rsidRPr="00D168A5" w:rsidRDefault="00DF798E" w:rsidP="00DF798E">
      <w:pPr>
        <w:ind w:left="180"/>
        <w:rPr>
          <w:rFonts w:ascii="Arial" w:hAnsi="Arial" w:cs="Arial"/>
        </w:rPr>
      </w:pPr>
      <w:r w:rsidRPr="00EE2CE7">
        <w:rPr>
          <w:sz w:val="18"/>
          <w:szCs w:val="18"/>
        </w:rPr>
        <w:t xml:space="preserve"> 18.1La notificación del acto será practicada de oficio y su debido diligenciamiento será competencia de la entidad que lo dictó</w:t>
      </w:r>
      <w:r>
        <w:rPr>
          <w:sz w:val="18"/>
          <w:szCs w:val="18"/>
        </w:rPr>
        <w:t>”</w:t>
      </w:r>
    </w:p>
    <w:p w:rsidR="00DF798E" w:rsidRPr="009B0F7D" w:rsidRDefault="00DF798E" w:rsidP="00DF798E">
      <w:pPr>
        <w:rPr>
          <w:rFonts w:ascii="Arial" w:hAnsi="Arial" w:cs="Arial"/>
        </w:rPr>
      </w:pPr>
    </w:p>
    <w:p w:rsidR="00DF798E" w:rsidRPr="00EE2CE7" w:rsidRDefault="00DF798E" w:rsidP="00DF798E">
      <w:pPr>
        <w:pStyle w:val="Textonotapie"/>
        <w:rPr>
          <w:b/>
          <w:sz w:val="18"/>
          <w:szCs w:val="18"/>
        </w:rPr>
      </w:pPr>
      <w:r w:rsidRPr="00EE2CE7">
        <w:rPr>
          <w:sz w:val="18"/>
          <w:szCs w:val="18"/>
        </w:rPr>
        <w:t>“</w:t>
      </w:r>
      <w:r w:rsidRPr="00EE2CE7">
        <w:rPr>
          <w:b/>
          <w:sz w:val="18"/>
          <w:szCs w:val="18"/>
        </w:rPr>
        <w:t>Artículo 21.- Régimen de la notificación personal</w:t>
      </w:r>
    </w:p>
    <w:p w:rsidR="00DF798E" w:rsidRPr="00EE2CE7" w:rsidRDefault="00DF798E" w:rsidP="00DF798E">
      <w:pPr>
        <w:pStyle w:val="Textonotapie"/>
        <w:ind w:left="180"/>
        <w:jc w:val="both"/>
        <w:rPr>
          <w:sz w:val="18"/>
          <w:szCs w:val="18"/>
        </w:rPr>
      </w:pPr>
      <w:r w:rsidRPr="00EE2CE7">
        <w:rPr>
          <w:sz w:val="18"/>
          <w:szCs w:val="18"/>
        </w:rPr>
        <w:t>21.1 La notificación personal se hará en el domicilio que conste en el expediente, o en el último domicilio que la persona a quien deba notificar haya señalado ante el órgano administrativo</w:t>
      </w:r>
      <w:r>
        <w:rPr>
          <w:sz w:val="18"/>
          <w:szCs w:val="18"/>
        </w:rPr>
        <w:t xml:space="preserve"> </w:t>
      </w:r>
      <w:r w:rsidRPr="00EE2CE7">
        <w:rPr>
          <w:sz w:val="18"/>
          <w:szCs w:val="18"/>
        </w:rPr>
        <w:t>en otro procedimiento análogo en la propia entidad dentro del último año.</w:t>
      </w:r>
    </w:p>
    <w:p w:rsidR="00DF798E" w:rsidRPr="00EE2CE7" w:rsidRDefault="00DF798E" w:rsidP="00DF798E">
      <w:pPr>
        <w:pStyle w:val="Textonotapie"/>
        <w:ind w:left="708" w:hanging="528"/>
        <w:jc w:val="both"/>
        <w:rPr>
          <w:sz w:val="18"/>
          <w:szCs w:val="18"/>
        </w:rPr>
      </w:pPr>
      <w:r w:rsidRPr="00EE2CE7">
        <w:rPr>
          <w:sz w:val="18"/>
          <w:szCs w:val="18"/>
        </w:rPr>
        <w:t>(…)”</w:t>
      </w:r>
    </w:p>
    <w:p w:rsidR="00DF798E" w:rsidRDefault="00DF798E" w:rsidP="00DF798E">
      <w:pPr>
        <w:pStyle w:val="Textonotapie"/>
      </w:pPr>
    </w:p>
  </w:footnote>
  <w:footnote w:id="29">
    <w:p w:rsidR="00DF798E" w:rsidRPr="00152E97" w:rsidRDefault="00DF798E" w:rsidP="00DF798E">
      <w:pPr>
        <w:jc w:val="both"/>
      </w:pPr>
      <w:r w:rsidRPr="00152E97">
        <w:rPr>
          <w:rStyle w:val="Refdenotaalpie"/>
        </w:rPr>
        <w:footnoteRef/>
      </w:r>
      <w:r w:rsidRPr="00152E97">
        <w:t xml:space="preserve">    </w:t>
      </w:r>
      <w:r w:rsidRPr="00152E97">
        <w:rPr>
          <w:b/>
        </w:rPr>
        <w:t>Artículo IV.- Principios del procedimiento administrativo</w:t>
      </w:r>
    </w:p>
    <w:p w:rsidR="00DF798E" w:rsidRPr="00152E97" w:rsidRDefault="00DF798E" w:rsidP="00DF798E">
      <w:pPr>
        <w:jc w:val="both"/>
      </w:pPr>
      <w:r w:rsidRPr="00152E97">
        <w:t xml:space="preserve">        (…)</w:t>
      </w:r>
    </w:p>
    <w:p w:rsidR="00DF798E" w:rsidRPr="00152E97" w:rsidRDefault="00DF798E" w:rsidP="00DF798E">
      <w:pPr>
        <w:ind w:left="360"/>
        <w:jc w:val="both"/>
      </w:pPr>
      <w:r w:rsidRPr="00152E97">
        <w:t xml:space="preserve">1.7. </w:t>
      </w:r>
      <w:r w:rsidRPr="00152E97">
        <w:rPr>
          <w:u w:val="single"/>
        </w:rPr>
        <w:t>Principio de presunción de veracidad</w:t>
      </w:r>
      <w:r w:rsidRPr="00152E97">
        <w:t>.- En la tramitación del procedimiento administrativo, se presume que los documentos y declaracione</w:t>
      </w:r>
      <w:r>
        <w:t>s formulados por los administra</w:t>
      </w:r>
      <w:r w:rsidRPr="00152E97">
        <w:t>dos en la forma prescrita por Ley, responden a la verdad de los hechos que ellos afirman. Esta presunción admite prueba en contrario.</w:t>
      </w:r>
    </w:p>
    <w:p w:rsidR="00DF798E" w:rsidRPr="00152E97" w:rsidRDefault="00DF798E" w:rsidP="00DF798E">
      <w:pPr>
        <w:jc w:val="both"/>
        <w:rPr>
          <w:b/>
        </w:rPr>
      </w:pPr>
    </w:p>
    <w:p w:rsidR="00DF798E" w:rsidRPr="00152E97" w:rsidRDefault="00DF798E" w:rsidP="00DF798E">
      <w:pPr>
        <w:jc w:val="both"/>
        <w:rPr>
          <w:b/>
        </w:rPr>
      </w:pPr>
      <w:r w:rsidRPr="00152E97">
        <w:rPr>
          <w:b/>
        </w:rPr>
        <w:t xml:space="preserve">      Artículo 42.- Presunción de veracidad</w:t>
      </w:r>
    </w:p>
    <w:p w:rsidR="00DF798E" w:rsidRPr="00152E97" w:rsidRDefault="00DF798E" w:rsidP="00DF798E">
      <w:pPr>
        <w:ind w:left="360"/>
        <w:jc w:val="both"/>
      </w:pPr>
      <w:r w:rsidRPr="00152E97">
        <w:t>42.1. Todas las declaraciones juradas, los documentos sucedáneos presentados y la información incluida en los escritos y formularios que presenten los administrados para la realización de procedimientos administrativos, se presumen verificados por quien hace usos de ellos, así como de contenido veraz para fines administrativos, salvo prueba en contrario (…).</w:t>
      </w:r>
    </w:p>
    <w:p w:rsidR="00DF798E" w:rsidRPr="00152E97" w:rsidRDefault="00DF798E" w:rsidP="00DF798E">
      <w:pPr>
        <w:pStyle w:val="Textonotapie"/>
      </w:pPr>
    </w:p>
  </w:footnote>
  <w:footnote w:id="30">
    <w:p w:rsidR="00DF798E" w:rsidRPr="00152E97" w:rsidRDefault="00DF798E" w:rsidP="00DF798E">
      <w:pPr>
        <w:pStyle w:val="Textonotapie"/>
        <w:rPr>
          <w:b/>
        </w:rPr>
      </w:pPr>
      <w:r w:rsidRPr="00152E97">
        <w:rPr>
          <w:rStyle w:val="Refdenotaalpie"/>
        </w:rPr>
        <w:footnoteRef/>
      </w:r>
      <w:r w:rsidRPr="00152E97">
        <w:t xml:space="preserve"> “</w:t>
      </w:r>
      <w:r w:rsidRPr="00152E97">
        <w:rPr>
          <w:b/>
        </w:rPr>
        <w:t xml:space="preserve">Artículo </w:t>
      </w:r>
      <w:r>
        <w:rPr>
          <w:b/>
        </w:rPr>
        <w:t>207</w:t>
      </w:r>
      <w:r w:rsidRPr="00152E97">
        <w:rPr>
          <w:b/>
        </w:rPr>
        <w:t>.- Sanciones a los consorcios</w:t>
      </w:r>
    </w:p>
    <w:p w:rsidR="00DF798E" w:rsidRPr="00152E97" w:rsidRDefault="00DF798E" w:rsidP="00DF798E">
      <w:pPr>
        <w:pStyle w:val="Textonotapie"/>
        <w:ind w:left="180"/>
        <w:jc w:val="both"/>
      </w:pPr>
      <w:r w:rsidRPr="00152E97">
        <w:t xml:space="preserve">Las infracciones cometidas por los postores que presentaron promesa de consorcio durante su participación en el proceso de selección se imputarán exclusivamente a la parte que las haya cometido, aplicándose sólo a ésta la sanción a que hubiere lugar, siempre que pueda individualizarse al infractor. </w:t>
      </w:r>
    </w:p>
    <w:p w:rsidR="00DF798E" w:rsidRPr="00152E97" w:rsidRDefault="00DF798E" w:rsidP="00DF798E">
      <w:pPr>
        <w:pStyle w:val="Textonotapie"/>
        <w:ind w:left="180"/>
        <w:jc w:val="both"/>
      </w:pPr>
      <w:r w:rsidRPr="00152E97">
        <w:t>Las infracciones cometidas por un consorcio durante la ejecución del contrato</w:t>
      </w:r>
      <w:r>
        <w:t xml:space="preserve"> celebrado como consecuencia del proceso de selección</w:t>
      </w:r>
      <w:r w:rsidRPr="00152E97">
        <w:t>, se imputaran a todos los integrantes del mismo, aplicándosele</w:t>
      </w:r>
      <w:r>
        <w:t>s</w:t>
      </w:r>
      <w:r w:rsidRPr="00152E97">
        <w:t xml:space="preserve"> </w:t>
      </w:r>
      <w:r>
        <w:t>la sanción a que hubiere lugar”</w:t>
      </w:r>
      <w:r w:rsidRPr="00152E97">
        <w:t xml:space="preserve">. </w:t>
      </w:r>
    </w:p>
    <w:p w:rsidR="00DF798E" w:rsidRPr="00152E97" w:rsidRDefault="00DF798E" w:rsidP="00DF798E">
      <w:pPr>
        <w:pStyle w:val="Textonotapie"/>
      </w:pPr>
    </w:p>
  </w:footnote>
  <w:footnote w:id="31">
    <w:p w:rsidR="00DF798E" w:rsidRPr="00152E97" w:rsidRDefault="00DF798E" w:rsidP="00DF798E">
      <w:pPr>
        <w:pStyle w:val="Textonotapie"/>
        <w:ind w:left="180" w:hanging="180"/>
        <w:jc w:val="both"/>
        <w:rPr>
          <w:b/>
        </w:rPr>
      </w:pPr>
      <w:r w:rsidRPr="00152E97">
        <w:rPr>
          <w:rStyle w:val="Refdenotaalpie"/>
        </w:rPr>
        <w:footnoteRef/>
      </w:r>
      <w:r w:rsidRPr="00152E97">
        <w:rPr>
          <w:b/>
        </w:rPr>
        <w:t xml:space="preserve"> </w:t>
      </w:r>
      <w:r w:rsidRPr="00152E97">
        <w:rPr>
          <w:color w:val="000000"/>
        </w:rPr>
        <w:t xml:space="preserve">Página web:  </w:t>
      </w:r>
      <w:hyperlink r:id="rId1" w:history="1">
        <w:r w:rsidRPr="00152E97">
          <w:rPr>
            <w:rStyle w:val="Hipervnculo"/>
          </w:rPr>
          <w:t>www.consucode.gob.pe</w:t>
        </w:r>
      </w:hyperlink>
    </w:p>
    <w:p w:rsidR="00DF798E" w:rsidRPr="00152E97" w:rsidRDefault="00DF798E" w:rsidP="00DF798E">
      <w:pPr>
        <w:pStyle w:val="Textonotapie"/>
        <w:ind w:left="180" w:hanging="180"/>
        <w:jc w:val="both"/>
        <w:rPr>
          <w:color w:val="000000"/>
        </w:rPr>
      </w:pPr>
      <w:r w:rsidRPr="00152E97">
        <w:rPr>
          <w:b/>
        </w:rPr>
        <w:t xml:space="preserve">   </w:t>
      </w:r>
      <w:r w:rsidRPr="00152E97">
        <w:rPr>
          <w:b/>
          <w:bCs/>
          <w:color w:val="000000"/>
        </w:rPr>
        <w:t>Directiva</w:t>
      </w:r>
      <w:r w:rsidRPr="00152E97">
        <w:rPr>
          <w:b/>
          <w:color w:val="000000"/>
        </w:rPr>
        <w:t xml:space="preserve"> N.º 003-2003/CONSUCODE/PRE</w:t>
      </w:r>
      <w:r w:rsidRPr="00152E97">
        <w:rPr>
          <w:color w:val="000000"/>
        </w:rPr>
        <w:t xml:space="preserve"> </w:t>
      </w:r>
    </w:p>
    <w:p w:rsidR="00DF798E" w:rsidRPr="00152E97" w:rsidRDefault="00DF798E" w:rsidP="00DF798E">
      <w:pPr>
        <w:pStyle w:val="Textonotapie"/>
        <w:ind w:left="180" w:hanging="180"/>
        <w:jc w:val="both"/>
      </w:pPr>
      <w:r w:rsidRPr="00152E97">
        <w:rPr>
          <w:color w:val="000000"/>
        </w:rPr>
        <w:t xml:space="preserve">  </w:t>
      </w:r>
      <w:r w:rsidRPr="00152E97">
        <w:t xml:space="preserve"> (…)</w:t>
      </w:r>
    </w:p>
    <w:p w:rsidR="00DF798E" w:rsidRPr="00152E97" w:rsidRDefault="00DF798E" w:rsidP="00DF798E">
      <w:pPr>
        <w:pStyle w:val="Textonotapie"/>
        <w:ind w:left="180" w:hanging="180"/>
        <w:jc w:val="both"/>
        <w:rPr>
          <w:b/>
        </w:rPr>
      </w:pPr>
      <w:r w:rsidRPr="00152E97">
        <w:t xml:space="preserve">   </w:t>
      </w:r>
      <w:r w:rsidRPr="00152E97">
        <w:rPr>
          <w:b/>
        </w:rPr>
        <w:t>Disposiciones</w:t>
      </w:r>
    </w:p>
    <w:p w:rsidR="00DF798E" w:rsidRPr="00152E97" w:rsidRDefault="00DF798E" w:rsidP="00DF798E">
      <w:pPr>
        <w:pStyle w:val="Textonotapie"/>
        <w:ind w:left="180" w:hanging="180"/>
        <w:jc w:val="both"/>
      </w:pPr>
      <w:r w:rsidRPr="00152E97">
        <w:rPr>
          <w:b/>
        </w:rPr>
        <w:t xml:space="preserve">   </w:t>
      </w:r>
      <w:r w:rsidRPr="00152E97">
        <w:t>(…)</w:t>
      </w:r>
    </w:p>
    <w:p w:rsidR="00DF798E" w:rsidRPr="00152E97" w:rsidRDefault="00DF798E" w:rsidP="00DF798E">
      <w:pPr>
        <w:pStyle w:val="Textonotapie"/>
        <w:numPr>
          <w:ilvl w:val="2"/>
          <w:numId w:val="7"/>
        </w:numPr>
        <w:tabs>
          <w:tab w:val="clear" w:pos="720"/>
        </w:tabs>
        <w:ind w:left="180" w:firstLine="0"/>
        <w:jc w:val="both"/>
      </w:pPr>
      <w:r w:rsidRPr="00152E97">
        <w:t>Las infracciones cometidas durante el proceso de selección, serán de responsabilidad exclusiva de la parte del consorcio que la haya cometido, siempre que pueda individualizarse al infractor.</w:t>
      </w:r>
    </w:p>
    <w:p w:rsidR="00DF798E" w:rsidRPr="00152E97" w:rsidRDefault="00DF798E" w:rsidP="00DF798E">
      <w:pPr>
        <w:pStyle w:val="Textonotapie"/>
      </w:pPr>
      <w:r w:rsidRPr="00152E97">
        <w:t xml:space="preserve">   (…)”  </w:t>
      </w:r>
    </w:p>
    <w:p w:rsidR="00DF798E" w:rsidRPr="00152E97" w:rsidRDefault="00DF798E" w:rsidP="00DF798E">
      <w:pPr>
        <w:pStyle w:val="Textonotapie"/>
      </w:pPr>
    </w:p>
  </w:footnote>
  <w:footnote w:id="32">
    <w:p w:rsidR="00DF798E" w:rsidRPr="00152E97" w:rsidRDefault="00DF798E" w:rsidP="00DF798E">
      <w:r w:rsidRPr="00152E97">
        <w:rPr>
          <w:rStyle w:val="Refdenotaalpie"/>
        </w:rPr>
        <w:footnoteRef/>
      </w:r>
      <w:r w:rsidRPr="00152E97">
        <w:t xml:space="preserve"> </w:t>
      </w:r>
      <w:r w:rsidRPr="00152E97">
        <w:rPr>
          <w:b/>
          <w:bCs/>
        </w:rPr>
        <w:t xml:space="preserve">“Artículo </w:t>
      </w:r>
      <w:r>
        <w:rPr>
          <w:b/>
          <w:bCs/>
        </w:rPr>
        <w:t>54</w:t>
      </w:r>
      <w:r w:rsidRPr="00152E97">
        <w:rPr>
          <w:b/>
          <w:bCs/>
        </w:rPr>
        <w:t>.- Presentación de documentos</w:t>
      </w:r>
    </w:p>
    <w:p w:rsidR="00DF798E" w:rsidRPr="00152E97" w:rsidRDefault="00DF798E" w:rsidP="00DF798E">
      <w:pPr>
        <w:ind w:left="180"/>
        <w:jc w:val="both"/>
      </w:pPr>
      <w:r w:rsidRPr="00152E97">
        <w:t xml:space="preserve">Todos los documentos que contengan información esencial de las propuestas en un proceso de selección se presentarán en idioma castellano o, en su defecto, acompañados de traducción oficial, salvo el caso de la información técnica complementaria contenida en folletos, instructivos, catálogos o similares, que podrá ser presentada en el idioma original. </w:t>
      </w:r>
      <w:r w:rsidRPr="00152E97">
        <w:rPr>
          <w:u w:val="single"/>
        </w:rPr>
        <w:t>El postor será responsable de la exactitud y veracidad de dichos documentos</w:t>
      </w:r>
      <w:r w:rsidRPr="00152E97">
        <w:t>.</w:t>
      </w:r>
    </w:p>
    <w:p w:rsidR="00DF798E" w:rsidRPr="00152E97" w:rsidRDefault="00DF798E" w:rsidP="00DF798E">
      <w:pPr>
        <w:ind w:left="180"/>
        <w:jc w:val="both"/>
      </w:pPr>
      <w:r w:rsidRPr="00152E97">
        <w:t xml:space="preserve">Cuando se exija la presentación de documentos que sean emitidos por autoridad pública en el extranjero, el postor podrá presentar copia simple de los mismos sin perjuicio de su ulterior presentación, </w:t>
      </w:r>
      <w:r>
        <w:t xml:space="preserve">debidamente </w:t>
      </w:r>
      <w:r w:rsidRPr="00152E97">
        <w:t xml:space="preserve">legalizados por el Consulado respectivo y por el Ministerio de Relaciones Exteriores, en caso sea favorecido con </w:t>
      </w:r>
      <w:smartTag w:uri="urn:schemas-microsoft-com:office:smarttags" w:element="PersonName">
        <w:smartTagPr>
          <w:attr w:name="ProductID" w:val="la Buena Pro"/>
        </w:smartTagPr>
        <w:r w:rsidRPr="00152E97">
          <w:t>la Buena Pro</w:t>
        </w:r>
      </w:smartTag>
      <w:r w:rsidRPr="00152E97">
        <w:t>”.</w:t>
      </w:r>
    </w:p>
    <w:p w:rsidR="00DF798E" w:rsidRPr="00152E97" w:rsidRDefault="00DF798E" w:rsidP="00DF798E">
      <w:pPr>
        <w:pStyle w:val="Textonotapie"/>
      </w:pPr>
    </w:p>
  </w:footnote>
  <w:footnote w:id="33">
    <w:p w:rsidR="00DF798E" w:rsidRPr="00152E97" w:rsidRDefault="00DF798E" w:rsidP="00DF798E">
      <w:pPr>
        <w:pStyle w:val="Textoindependiente"/>
        <w:rPr>
          <w:rFonts w:ascii="Times New Roman" w:hAnsi="Times New Roman"/>
          <w:b/>
          <w:sz w:val="20"/>
        </w:rPr>
      </w:pPr>
      <w:r w:rsidRPr="00152E97">
        <w:rPr>
          <w:rFonts w:ascii="Times New Roman" w:hAnsi="Times New Roman"/>
          <w:b/>
          <w:sz w:val="20"/>
        </w:rPr>
        <w:footnoteRef/>
      </w:r>
      <w:r w:rsidRPr="00152E97">
        <w:rPr>
          <w:rFonts w:ascii="Times New Roman" w:hAnsi="Times New Roman"/>
          <w:b/>
          <w:sz w:val="20"/>
        </w:rPr>
        <w:t xml:space="preserve">   </w:t>
      </w:r>
      <w:r w:rsidRPr="00152E97">
        <w:rPr>
          <w:rFonts w:ascii="Times New Roman" w:hAnsi="Times New Roman"/>
          <w:sz w:val="20"/>
        </w:rPr>
        <w:t>“</w:t>
      </w:r>
      <w:r w:rsidRPr="00152E97">
        <w:rPr>
          <w:rFonts w:ascii="Times New Roman" w:hAnsi="Times New Roman"/>
          <w:b/>
          <w:sz w:val="20"/>
        </w:rPr>
        <w:t>Artículo 230.- Principios de la potestad sancionadora</w:t>
      </w:r>
    </w:p>
    <w:p w:rsidR="00DF798E" w:rsidRPr="00152E97" w:rsidRDefault="00DF798E" w:rsidP="00DF798E">
      <w:pPr>
        <w:pStyle w:val="Textoindependiente"/>
        <w:ind w:left="180"/>
        <w:rPr>
          <w:rFonts w:ascii="Times New Roman" w:hAnsi="Times New Roman"/>
          <w:sz w:val="20"/>
        </w:rPr>
      </w:pPr>
      <w:r w:rsidRPr="00152E97">
        <w:rPr>
          <w:rFonts w:ascii="Times New Roman" w:hAnsi="Times New Roman"/>
          <w:sz w:val="20"/>
        </w:rPr>
        <w:t>(…)</w:t>
      </w:r>
    </w:p>
    <w:p w:rsidR="00DF798E" w:rsidRPr="00152E97" w:rsidRDefault="00DF798E" w:rsidP="00DF798E">
      <w:pPr>
        <w:pStyle w:val="Textoindependiente"/>
        <w:ind w:left="180"/>
        <w:rPr>
          <w:rFonts w:ascii="Times New Roman" w:hAnsi="Times New Roman"/>
          <w:sz w:val="20"/>
        </w:rPr>
      </w:pPr>
      <w:r w:rsidRPr="00152E97">
        <w:rPr>
          <w:rFonts w:ascii="Times New Roman" w:hAnsi="Times New Roman"/>
          <w:sz w:val="20"/>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DF798E" w:rsidRPr="00152E97" w:rsidRDefault="00DF798E" w:rsidP="00DF798E">
      <w:pPr>
        <w:pStyle w:val="Textoindependiente"/>
        <w:rPr>
          <w:rFonts w:ascii="Times New Roman" w:hAnsi="Times New Roman"/>
          <w:sz w:val="20"/>
        </w:rPr>
      </w:pPr>
      <w:r w:rsidRPr="00152E97">
        <w:rPr>
          <w:rFonts w:ascii="Times New Roman" w:hAnsi="Times New Roman"/>
          <w:sz w:val="20"/>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B4E5F"/>
    <w:multiLevelType w:val="hybridMultilevel"/>
    <w:tmpl w:val="B1EE8B68"/>
    <w:lvl w:ilvl="0" w:tplc="0C0A0001">
      <w:start w:val="1"/>
      <w:numFmt w:val="bullet"/>
      <w:lvlText w:val=""/>
      <w:lvlJc w:val="left"/>
      <w:pPr>
        <w:tabs>
          <w:tab w:val="num" w:pos="1174"/>
        </w:tabs>
        <w:ind w:left="1174" w:hanging="360"/>
      </w:pPr>
      <w:rPr>
        <w:rFonts w:ascii="Symbol" w:hAnsi="Symbol" w:hint="default"/>
      </w:rPr>
    </w:lvl>
    <w:lvl w:ilvl="1" w:tplc="0C0A0003" w:tentative="1">
      <w:start w:val="1"/>
      <w:numFmt w:val="bullet"/>
      <w:lvlText w:val="o"/>
      <w:lvlJc w:val="left"/>
      <w:pPr>
        <w:tabs>
          <w:tab w:val="num" w:pos="1894"/>
        </w:tabs>
        <w:ind w:left="1894" w:hanging="360"/>
      </w:pPr>
      <w:rPr>
        <w:rFonts w:ascii="Courier New" w:hAnsi="Courier New" w:cs="Courier New" w:hint="default"/>
      </w:rPr>
    </w:lvl>
    <w:lvl w:ilvl="2" w:tplc="0C0A0005" w:tentative="1">
      <w:start w:val="1"/>
      <w:numFmt w:val="bullet"/>
      <w:lvlText w:val=""/>
      <w:lvlJc w:val="left"/>
      <w:pPr>
        <w:tabs>
          <w:tab w:val="num" w:pos="2614"/>
        </w:tabs>
        <w:ind w:left="2614" w:hanging="360"/>
      </w:pPr>
      <w:rPr>
        <w:rFonts w:ascii="Wingdings" w:hAnsi="Wingdings" w:hint="default"/>
      </w:rPr>
    </w:lvl>
    <w:lvl w:ilvl="3" w:tplc="0C0A0001" w:tentative="1">
      <w:start w:val="1"/>
      <w:numFmt w:val="bullet"/>
      <w:lvlText w:val=""/>
      <w:lvlJc w:val="left"/>
      <w:pPr>
        <w:tabs>
          <w:tab w:val="num" w:pos="3334"/>
        </w:tabs>
        <w:ind w:left="3334" w:hanging="360"/>
      </w:pPr>
      <w:rPr>
        <w:rFonts w:ascii="Symbol" w:hAnsi="Symbol" w:hint="default"/>
      </w:rPr>
    </w:lvl>
    <w:lvl w:ilvl="4" w:tplc="0C0A0003" w:tentative="1">
      <w:start w:val="1"/>
      <w:numFmt w:val="bullet"/>
      <w:lvlText w:val="o"/>
      <w:lvlJc w:val="left"/>
      <w:pPr>
        <w:tabs>
          <w:tab w:val="num" w:pos="4054"/>
        </w:tabs>
        <w:ind w:left="4054" w:hanging="360"/>
      </w:pPr>
      <w:rPr>
        <w:rFonts w:ascii="Courier New" w:hAnsi="Courier New" w:cs="Courier New" w:hint="default"/>
      </w:rPr>
    </w:lvl>
    <w:lvl w:ilvl="5" w:tplc="0C0A0005" w:tentative="1">
      <w:start w:val="1"/>
      <w:numFmt w:val="bullet"/>
      <w:lvlText w:val=""/>
      <w:lvlJc w:val="left"/>
      <w:pPr>
        <w:tabs>
          <w:tab w:val="num" w:pos="4774"/>
        </w:tabs>
        <w:ind w:left="4774" w:hanging="360"/>
      </w:pPr>
      <w:rPr>
        <w:rFonts w:ascii="Wingdings" w:hAnsi="Wingdings" w:hint="default"/>
      </w:rPr>
    </w:lvl>
    <w:lvl w:ilvl="6" w:tplc="0C0A0001" w:tentative="1">
      <w:start w:val="1"/>
      <w:numFmt w:val="bullet"/>
      <w:lvlText w:val=""/>
      <w:lvlJc w:val="left"/>
      <w:pPr>
        <w:tabs>
          <w:tab w:val="num" w:pos="5494"/>
        </w:tabs>
        <w:ind w:left="5494" w:hanging="360"/>
      </w:pPr>
      <w:rPr>
        <w:rFonts w:ascii="Symbol" w:hAnsi="Symbol" w:hint="default"/>
      </w:rPr>
    </w:lvl>
    <w:lvl w:ilvl="7" w:tplc="0C0A0003" w:tentative="1">
      <w:start w:val="1"/>
      <w:numFmt w:val="bullet"/>
      <w:lvlText w:val="o"/>
      <w:lvlJc w:val="left"/>
      <w:pPr>
        <w:tabs>
          <w:tab w:val="num" w:pos="6214"/>
        </w:tabs>
        <w:ind w:left="6214" w:hanging="360"/>
      </w:pPr>
      <w:rPr>
        <w:rFonts w:ascii="Courier New" w:hAnsi="Courier New" w:cs="Courier New" w:hint="default"/>
      </w:rPr>
    </w:lvl>
    <w:lvl w:ilvl="8" w:tplc="0C0A0005" w:tentative="1">
      <w:start w:val="1"/>
      <w:numFmt w:val="bullet"/>
      <w:lvlText w:val=""/>
      <w:lvlJc w:val="left"/>
      <w:pPr>
        <w:tabs>
          <w:tab w:val="num" w:pos="6934"/>
        </w:tabs>
        <w:ind w:left="6934" w:hanging="360"/>
      </w:pPr>
      <w:rPr>
        <w:rFonts w:ascii="Wingdings" w:hAnsi="Wingdings" w:hint="default"/>
      </w:rPr>
    </w:lvl>
  </w:abstractNum>
  <w:abstractNum w:abstractNumId="1">
    <w:nsid w:val="09F24358"/>
    <w:multiLevelType w:val="hybridMultilevel"/>
    <w:tmpl w:val="D13A2FE8"/>
    <w:lvl w:ilvl="0" w:tplc="48845794">
      <w:start w:val="1"/>
      <w:numFmt w:val="decimal"/>
      <w:lvlText w:val="%1."/>
      <w:lvlJc w:val="left"/>
      <w:pPr>
        <w:tabs>
          <w:tab w:val="num" w:pos="720"/>
        </w:tabs>
        <w:ind w:left="720" w:hanging="360"/>
      </w:pPr>
      <w:rPr>
        <w:rFonts w:hint="default"/>
        <w:b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D89661A"/>
    <w:multiLevelType w:val="hybridMultilevel"/>
    <w:tmpl w:val="D00285BC"/>
    <w:lvl w:ilvl="0" w:tplc="1F74F778">
      <w:start w:val="1"/>
      <w:numFmt w:val="decimal"/>
      <w:lvlText w:val="%1."/>
      <w:lvlJc w:val="left"/>
      <w:pPr>
        <w:tabs>
          <w:tab w:val="num" w:pos="454"/>
        </w:tabs>
        <w:ind w:left="454" w:hanging="454"/>
      </w:pPr>
      <w:rPr>
        <w:rFonts w:ascii="Arial Narrow" w:hAnsi="Arial Narrow" w:hint="default"/>
        <w:b/>
        <w:i w:val="0"/>
        <w:shadow w:val="0"/>
        <w:emboss w:val="0"/>
        <w:imprint w:val="0"/>
        <w:color w:val="auto"/>
        <w:sz w:val="24"/>
        <w:szCs w:val="24"/>
        <w:u w:color="FFFFFF"/>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F2C29E6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366477C"/>
    <w:multiLevelType w:val="hybridMultilevel"/>
    <w:tmpl w:val="EF820CA2"/>
    <w:lvl w:ilvl="0" w:tplc="C05C1B0C">
      <w:start w:val="4"/>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5EC7569"/>
    <w:multiLevelType w:val="singleLevel"/>
    <w:tmpl w:val="621E7480"/>
    <w:lvl w:ilvl="0">
      <w:start w:val="1"/>
      <w:numFmt w:val="decimal"/>
      <w:lvlText w:val="%1."/>
      <w:lvlJc w:val="left"/>
      <w:pPr>
        <w:tabs>
          <w:tab w:val="num" w:pos="360"/>
        </w:tabs>
        <w:ind w:left="360" w:hanging="360"/>
      </w:pPr>
      <w:rPr>
        <w:rFonts w:hint="default"/>
        <w:b w:val="0"/>
        <w:color w:val="auto"/>
      </w:rPr>
    </w:lvl>
  </w:abstractNum>
  <w:abstractNum w:abstractNumId="5">
    <w:nsid w:val="37C13682"/>
    <w:multiLevelType w:val="hybridMultilevel"/>
    <w:tmpl w:val="57B2BC26"/>
    <w:lvl w:ilvl="0" w:tplc="B48836B6">
      <w:start w:val="1"/>
      <w:numFmt w:val="decimal"/>
      <w:lvlText w:val="%1."/>
      <w:lvlJc w:val="left"/>
      <w:pPr>
        <w:tabs>
          <w:tab w:val="num" w:pos="454"/>
        </w:tabs>
        <w:ind w:left="454" w:hanging="454"/>
      </w:pPr>
      <w:rPr>
        <w:rFonts w:ascii="Arial Narrow" w:hAnsi="Arial Narrow" w:hint="default"/>
        <w:b/>
        <w:i w:val="0"/>
        <w:shadow/>
        <w:sz w:val="24"/>
        <w:szCs w:val="24"/>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3C5F4ABC"/>
    <w:multiLevelType w:val="multilevel"/>
    <w:tmpl w:val="A01A890C"/>
    <w:lvl w:ilvl="0">
      <w:start w:val="1"/>
      <w:numFmt w:val="decimal"/>
      <w:lvlText w:val="%1."/>
      <w:lvlJc w:val="left"/>
      <w:pPr>
        <w:tabs>
          <w:tab w:val="num" w:pos="360"/>
        </w:tabs>
        <w:ind w:left="360" w:hanging="360"/>
      </w:pPr>
      <w:rPr>
        <w:rFonts w:ascii="Verdana" w:hAnsi="Verdana" w:cs="Tahoma" w:hint="default"/>
        <w:b/>
        <w:i w:val="0"/>
        <w:shadow w:val="0"/>
        <w:sz w:val="20"/>
        <w:szCs w:val="20"/>
        <w:u w:color="FFFFFF"/>
      </w:rPr>
    </w:lvl>
    <w:lvl w:ilvl="1">
      <w:start w:val="1"/>
      <w:numFmt w:val="lowerRoman"/>
      <w:lvlText w:val="(%2)"/>
      <w:lvlJc w:val="left"/>
      <w:pPr>
        <w:tabs>
          <w:tab w:val="num" w:pos="1800"/>
        </w:tabs>
        <w:ind w:left="1800" w:hanging="720"/>
      </w:pPr>
      <w:rPr>
        <w:rFonts w:hint="default"/>
        <w:b/>
        <w:i w:val="0"/>
        <w:shadow/>
        <w:emboss w:val="0"/>
        <w:imprint w:val="0"/>
        <w:sz w:val="20"/>
        <w:szCs w:val="20"/>
        <w:u w:color="FFFFFF"/>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3360"/>
        </w:tabs>
        <w:ind w:left="3360" w:hanging="840"/>
      </w:pPr>
      <w:rPr>
        <w:rFonts w:hint="default"/>
        <w:b/>
        <w:i w:val="0"/>
        <w:shadow/>
        <w:emboss w:val="0"/>
        <w:imprint w:val="0"/>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46BB40D8"/>
    <w:multiLevelType w:val="hybridMultilevel"/>
    <w:tmpl w:val="A5B6B882"/>
    <w:lvl w:ilvl="0" w:tplc="CD5E1510">
      <w:start w:val="1"/>
      <w:numFmt w:val="decimal"/>
      <w:lvlText w:val="%1."/>
      <w:lvlJc w:val="left"/>
      <w:pPr>
        <w:tabs>
          <w:tab w:val="num" w:pos="172"/>
        </w:tabs>
        <w:ind w:left="172" w:hanging="454"/>
      </w:pPr>
      <w:rPr>
        <w:rFonts w:ascii="Tahoma" w:hAnsi="Tahoma" w:cs="Tahoma" w:hint="default"/>
        <w:b w:val="0"/>
        <w:i w:val="0"/>
        <w:shadow w:val="0"/>
        <w:color w:val="auto"/>
        <w:sz w:val="20"/>
        <w:szCs w:val="20"/>
        <w:u w:color="FFFFFF"/>
        <w:effect w:val="none"/>
      </w:rPr>
    </w:lvl>
    <w:lvl w:ilvl="1" w:tplc="0C0A0019">
      <w:start w:val="1"/>
      <w:numFmt w:val="lowerLetter"/>
      <w:lvlText w:val="%2."/>
      <w:lvlJc w:val="left"/>
      <w:pPr>
        <w:tabs>
          <w:tab w:val="num" w:pos="1158"/>
        </w:tabs>
        <w:ind w:left="1158" w:hanging="360"/>
      </w:pPr>
    </w:lvl>
    <w:lvl w:ilvl="2" w:tplc="0C0A001B" w:tentative="1">
      <w:start w:val="1"/>
      <w:numFmt w:val="lowerRoman"/>
      <w:lvlText w:val="%3."/>
      <w:lvlJc w:val="right"/>
      <w:pPr>
        <w:tabs>
          <w:tab w:val="num" w:pos="1878"/>
        </w:tabs>
        <w:ind w:left="1878" w:hanging="180"/>
      </w:pPr>
    </w:lvl>
    <w:lvl w:ilvl="3" w:tplc="0C0A000F" w:tentative="1">
      <w:start w:val="1"/>
      <w:numFmt w:val="decimal"/>
      <w:lvlText w:val="%4."/>
      <w:lvlJc w:val="left"/>
      <w:pPr>
        <w:tabs>
          <w:tab w:val="num" w:pos="2598"/>
        </w:tabs>
        <w:ind w:left="2598" w:hanging="360"/>
      </w:pPr>
    </w:lvl>
    <w:lvl w:ilvl="4" w:tplc="0C0A0019" w:tentative="1">
      <w:start w:val="1"/>
      <w:numFmt w:val="lowerLetter"/>
      <w:lvlText w:val="%5."/>
      <w:lvlJc w:val="left"/>
      <w:pPr>
        <w:tabs>
          <w:tab w:val="num" w:pos="3318"/>
        </w:tabs>
        <w:ind w:left="3318" w:hanging="360"/>
      </w:pPr>
    </w:lvl>
    <w:lvl w:ilvl="5" w:tplc="0C0A001B" w:tentative="1">
      <w:start w:val="1"/>
      <w:numFmt w:val="lowerRoman"/>
      <w:lvlText w:val="%6."/>
      <w:lvlJc w:val="right"/>
      <w:pPr>
        <w:tabs>
          <w:tab w:val="num" w:pos="4038"/>
        </w:tabs>
        <w:ind w:left="4038" w:hanging="180"/>
      </w:pPr>
    </w:lvl>
    <w:lvl w:ilvl="6" w:tplc="0C0A000F" w:tentative="1">
      <w:start w:val="1"/>
      <w:numFmt w:val="decimal"/>
      <w:lvlText w:val="%7."/>
      <w:lvlJc w:val="left"/>
      <w:pPr>
        <w:tabs>
          <w:tab w:val="num" w:pos="4758"/>
        </w:tabs>
        <w:ind w:left="4758" w:hanging="360"/>
      </w:pPr>
    </w:lvl>
    <w:lvl w:ilvl="7" w:tplc="0C0A0019" w:tentative="1">
      <w:start w:val="1"/>
      <w:numFmt w:val="lowerLetter"/>
      <w:lvlText w:val="%8."/>
      <w:lvlJc w:val="left"/>
      <w:pPr>
        <w:tabs>
          <w:tab w:val="num" w:pos="5478"/>
        </w:tabs>
        <w:ind w:left="5478" w:hanging="360"/>
      </w:pPr>
    </w:lvl>
    <w:lvl w:ilvl="8" w:tplc="0C0A001B" w:tentative="1">
      <w:start w:val="1"/>
      <w:numFmt w:val="lowerRoman"/>
      <w:lvlText w:val="%9."/>
      <w:lvlJc w:val="right"/>
      <w:pPr>
        <w:tabs>
          <w:tab w:val="num" w:pos="6198"/>
        </w:tabs>
        <w:ind w:left="6198" w:hanging="180"/>
      </w:pPr>
    </w:lvl>
  </w:abstractNum>
  <w:abstractNum w:abstractNumId="8">
    <w:nsid w:val="6E2B3208"/>
    <w:multiLevelType w:val="multilevel"/>
    <w:tmpl w:val="37309F56"/>
    <w:lvl w:ilvl="0">
      <w:start w:val="6"/>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5"/>
  </w:num>
  <w:num w:numId="3">
    <w:abstractNumId w:val="2"/>
  </w:num>
  <w:num w:numId="4">
    <w:abstractNumId w:val="4"/>
  </w:num>
  <w:num w:numId="5">
    <w:abstractNumId w:val="3"/>
  </w:num>
  <w:num w:numId="6">
    <w:abstractNumId w:val="0"/>
  </w:num>
  <w:num w:numId="7">
    <w:abstractNumId w:val="8"/>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DF798E"/>
    <w:rsid w:val="0012775C"/>
    <w:rsid w:val="002407E5"/>
    <w:rsid w:val="005A3A40"/>
    <w:rsid w:val="005C74D7"/>
    <w:rsid w:val="006077E9"/>
    <w:rsid w:val="007638A7"/>
    <w:rsid w:val="009A0517"/>
    <w:rsid w:val="00BB39C7"/>
    <w:rsid w:val="00D522B1"/>
    <w:rsid w:val="00DF798E"/>
    <w:rsid w:val="00ED0D2F"/>
    <w:rsid w:val="00F933D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98E"/>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DF798E"/>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DF798E"/>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DF798E"/>
    <w:pPr>
      <w:jc w:val="both"/>
    </w:pPr>
    <w:rPr>
      <w:rFonts w:ascii="Arial" w:hAnsi="Arial"/>
      <w:sz w:val="24"/>
      <w:lang w:val="es-PE"/>
    </w:rPr>
  </w:style>
  <w:style w:type="character" w:customStyle="1" w:styleId="TextoindependienteCar">
    <w:name w:val="Texto independiente Car"/>
    <w:basedOn w:val="Fuentedeprrafopredeter"/>
    <w:link w:val="Textoindependiente"/>
    <w:rsid w:val="00DF798E"/>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DF798E"/>
  </w:style>
  <w:style w:type="character" w:customStyle="1" w:styleId="TextonotapieCar">
    <w:name w:val="Texto nota pie Car"/>
    <w:basedOn w:val="Fuentedeprrafopredeter"/>
    <w:link w:val="Textonotapie"/>
    <w:semiHidden/>
    <w:rsid w:val="00DF798E"/>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DF798E"/>
    <w:rPr>
      <w:vertAlign w:val="superscript"/>
    </w:rPr>
  </w:style>
  <w:style w:type="character" w:styleId="Nmerodepgina">
    <w:name w:val="page number"/>
    <w:basedOn w:val="Fuentedeprrafopredeter"/>
    <w:rsid w:val="00DF798E"/>
  </w:style>
  <w:style w:type="table" w:styleId="Tablaconcuadrcula">
    <w:name w:val="Table Grid"/>
    <w:basedOn w:val="Tablanormal"/>
    <w:rsid w:val="00DF798E"/>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CarCarCarCarCarCar">
    <w:name w:val="Car Car Car Car Car Car Car Car"/>
    <w:basedOn w:val="Normal"/>
    <w:rsid w:val="00DF798E"/>
    <w:pPr>
      <w:spacing w:after="160" w:line="240" w:lineRule="exact"/>
    </w:pPr>
    <w:rPr>
      <w:rFonts w:ascii="Verdana" w:hAnsi="Verdana"/>
      <w:lang w:val="en-US" w:eastAsia="en-US"/>
    </w:rPr>
  </w:style>
  <w:style w:type="paragraph" w:styleId="Textoindependiente2">
    <w:name w:val="Body Text 2"/>
    <w:basedOn w:val="Normal"/>
    <w:link w:val="Textoindependiente2Car"/>
    <w:uiPriority w:val="99"/>
    <w:semiHidden/>
    <w:unhideWhenUsed/>
    <w:rsid w:val="00DF798E"/>
    <w:pPr>
      <w:spacing w:after="120" w:line="480" w:lineRule="auto"/>
    </w:pPr>
  </w:style>
  <w:style w:type="character" w:customStyle="1" w:styleId="Textoindependiente2Car">
    <w:name w:val="Texto independiente 2 Car"/>
    <w:basedOn w:val="Fuentedeprrafopredeter"/>
    <w:link w:val="Textoindependiente2"/>
    <w:uiPriority w:val="99"/>
    <w:semiHidden/>
    <w:rsid w:val="00DF798E"/>
    <w:rPr>
      <w:rFonts w:ascii="Times New Roman" w:eastAsia="Times New Roman" w:hAnsi="Times New Roman" w:cs="Times New Roman"/>
      <w:sz w:val="20"/>
      <w:szCs w:val="20"/>
      <w:lang w:eastAsia="es-ES"/>
    </w:rPr>
  </w:style>
  <w:style w:type="character" w:styleId="Hipervnculo">
    <w:name w:val="Hyperlink"/>
    <w:basedOn w:val="Fuentedeprrafopredeter"/>
    <w:rsid w:val="00DF798E"/>
    <w:rPr>
      <w:color w:val="0000FF"/>
      <w:u w:val="single"/>
    </w:rPr>
  </w:style>
  <w:style w:type="paragraph" w:styleId="Prrafodelista">
    <w:name w:val="List Paragraph"/>
    <w:basedOn w:val="Normal"/>
    <w:uiPriority w:val="34"/>
    <w:qFormat/>
    <w:rsid w:val="009A051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nsucode.gob.p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4547</Words>
  <Characters>25010</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2000-2007/TC-S3</dc:title>
  <dc:subject>APLICACIÓN DE SANCION</dc:subject>
  <dc:creator>TRIBUNAL</dc:creator>
  <cp:keywords>DOCUMENTACION FALSA</cp:keywords>
  <dc:description/>
  <cp:lastModifiedBy>erueda</cp:lastModifiedBy>
  <cp:revision>2</cp:revision>
  <cp:lastPrinted>2007-11-20T23:32:00Z</cp:lastPrinted>
  <dcterms:created xsi:type="dcterms:W3CDTF">2007-12-14T15:57:00Z</dcterms:created>
  <dcterms:modified xsi:type="dcterms:W3CDTF">2007-12-14T15:57:00Z</dcterms:modified>
  <cp:category>RESOLUCIÓN - TRIBUNAL</cp:category>
</cp:coreProperties>
</file>